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C8EFD" w14:textId="72BA3DF8" w:rsidR="00F661BE" w:rsidRPr="00BB29E1" w:rsidRDefault="00F661BE" w:rsidP="00F661BE">
      <w:pPr>
        <w:pStyle w:val="Header"/>
        <w:tabs>
          <w:tab w:val="right" w:pos="9639"/>
          <w:tab w:val="right" w:pos="13323"/>
        </w:tabs>
        <w:jc w:val="both"/>
        <w:rPr>
          <w:rFonts w:asciiTheme="minorHAnsi" w:hAnsiTheme="minorHAnsi" w:cstheme="minorHAnsi"/>
          <w:sz w:val="24"/>
          <w:szCs w:val="24"/>
        </w:rPr>
      </w:pPr>
      <w:r w:rsidRPr="00607AD0">
        <w:rPr>
          <w:rFonts w:asciiTheme="minorHAnsi" w:hAnsiTheme="minorHAnsi" w:cstheme="minorHAnsi"/>
          <w:sz w:val="24"/>
          <w:szCs w:val="24"/>
        </w:rPr>
        <w:t>3GPP TSG-RAN WG4 Meeting #10</w:t>
      </w:r>
      <w:r>
        <w:rPr>
          <w:rFonts w:asciiTheme="minorHAnsi" w:hAnsiTheme="minorHAnsi" w:cstheme="minorHAnsi"/>
          <w:sz w:val="24"/>
          <w:szCs w:val="24"/>
        </w:rPr>
        <w:t>7</w:t>
      </w:r>
      <w:r w:rsidRPr="00BB29E1">
        <w:rPr>
          <w:rFonts w:asciiTheme="minorHAnsi" w:hAnsiTheme="minorHAnsi" w:cstheme="minorHAnsi"/>
          <w:sz w:val="24"/>
          <w:szCs w:val="24"/>
        </w:rPr>
        <w:tab/>
        <w:t>R4-</w:t>
      </w:r>
      <w:r w:rsidR="0066460A" w:rsidRPr="0066460A">
        <w:rPr>
          <w:rFonts w:asciiTheme="minorHAnsi" w:hAnsiTheme="minorHAnsi" w:cstheme="minorHAnsi"/>
          <w:sz w:val="24"/>
          <w:szCs w:val="24"/>
        </w:rPr>
        <w:t>230955</w:t>
      </w:r>
      <w:r w:rsidR="0066460A">
        <w:rPr>
          <w:rFonts w:asciiTheme="minorHAnsi" w:hAnsiTheme="minorHAnsi" w:cstheme="minorHAnsi"/>
          <w:sz w:val="24"/>
          <w:szCs w:val="24"/>
        </w:rPr>
        <w:t>6</w:t>
      </w:r>
    </w:p>
    <w:p w14:paraId="4A26363C" w14:textId="1D39F6F6" w:rsidR="00F661BE" w:rsidRDefault="00F661BE" w:rsidP="00F661BE">
      <w:pPr>
        <w:pStyle w:val="Header"/>
        <w:tabs>
          <w:tab w:val="right" w:pos="9639"/>
          <w:tab w:val="right" w:pos="13323"/>
        </w:tabs>
        <w:jc w:val="both"/>
        <w:rPr>
          <w:rFonts w:asciiTheme="minorHAnsi" w:hAnsiTheme="minorHAnsi" w:cstheme="minorHAnsi"/>
          <w:bCs/>
          <w:noProof w:val="0"/>
          <w:sz w:val="24"/>
          <w:szCs w:val="24"/>
          <w:lang w:eastAsia="zh-CN"/>
        </w:rPr>
      </w:pPr>
      <w:r w:rsidRPr="00CF3A24">
        <w:rPr>
          <w:rFonts w:asciiTheme="minorHAnsi" w:hAnsiTheme="minorHAnsi" w:cstheme="minorHAnsi"/>
          <w:bCs/>
          <w:noProof w:val="0"/>
          <w:sz w:val="24"/>
          <w:szCs w:val="24"/>
          <w:lang w:eastAsia="zh-CN"/>
        </w:rPr>
        <w:t>Incheon</w:t>
      </w:r>
      <w:r>
        <w:rPr>
          <w:rFonts w:asciiTheme="minorHAnsi" w:hAnsiTheme="minorHAnsi" w:cstheme="minorHAnsi"/>
          <w:bCs/>
          <w:noProof w:val="0"/>
          <w:sz w:val="24"/>
          <w:szCs w:val="24"/>
          <w:lang w:eastAsia="zh-CN"/>
        </w:rPr>
        <w:t xml:space="preserve">, </w:t>
      </w:r>
      <w:r w:rsidR="00F55C23" w:rsidRPr="00F55C23">
        <w:rPr>
          <w:rFonts w:asciiTheme="minorHAnsi" w:hAnsiTheme="minorHAnsi" w:cstheme="minorHAnsi"/>
          <w:bCs/>
          <w:noProof w:val="0"/>
          <w:sz w:val="24"/>
          <w:szCs w:val="24"/>
          <w:lang w:eastAsia="zh-CN"/>
        </w:rPr>
        <w:t xml:space="preserve">South </w:t>
      </w:r>
      <w:r>
        <w:rPr>
          <w:rFonts w:asciiTheme="minorHAnsi" w:hAnsiTheme="minorHAnsi" w:cstheme="minorHAnsi"/>
          <w:bCs/>
          <w:noProof w:val="0"/>
          <w:sz w:val="24"/>
          <w:szCs w:val="24"/>
          <w:lang w:eastAsia="zh-CN"/>
        </w:rPr>
        <w:t>Korea</w:t>
      </w:r>
      <w:r w:rsidRPr="00607AD0">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May</w:t>
      </w:r>
      <w:r w:rsidRPr="00607AD0">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22</w:t>
      </w:r>
      <w:r w:rsidRPr="00607AD0">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May</w:t>
      </w:r>
      <w:r w:rsidRPr="00607AD0">
        <w:rPr>
          <w:rFonts w:asciiTheme="minorHAnsi" w:hAnsiTheme="minorHAnsi" w:cstheme="minorHAnsi"/>
          <w:bCs/>
          <w:noProof w:val="0"/>
          <w:sz w:val="24"/>
          <w:szCs w:val="24"/>
          <w:lang w:eastAsia="zh-CN"/>
        </w:rPr>
        <w:t xml:space="preserve"> 26, 2023</w:t>
      </w:r>
    </w:p>
    <w:p w14:paraId="07873EED" w14:textId="7DA2A961" w:rsidR="00763D83" w:rsidRPr="006F3377" w:rsidRDefault="00763D83" w:rsidP="00763D83">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216747" w:rsidRPr="008B0365">
        <w:rPr>
          <w:rFonts w:asciiTheme="minorHAnsi" w:eastAsia="PMingLiU" w:hAnsiTheme="minorHAnsi" w:cstheme="minorHAnsi"/>
          <w:bCs/>
          <w:noProof w:val="0"/>
          <w:sz w:val="24"/>
          <w:szCs w:val="24"/>
          <w:lang w:eastAsia="zh-TW"/>
        </w:rPr>
        <w:t>8</w:t>
      </w:r>
      <w:r w:rsidRPr="008B0365">
        <w:rPr>
          <w:rFonts w:asciiTheme="minorHAnsi" w:eastAsia="PMingLiU" w:hAnsiTheme="minorHAnsi" w:cstheme="minorHAnsi"/>
          <w:bCs/>
          <w:noProof w:val="0"/>
          <w:sz w:val="24"/>
          <w:szCs w:val="24"/>
          <w:lang w:eastAsia="zh-TW"/>
        </w:rPr>
        <w:t>.</w:t>
      </w:r>
      <w:r w:rsidR="00403FAF" w:rsidRPr="008B0365">
        <w:rPr>
          <w:rFonts w:asciiTheme="minorHAnsi" w:eastAsia="PMingLiU" w:hAnsiTheme="minorHAnsi" w:cstheme="minorHAnsi"/>
          <w:bCs/>
          <w:noProof w:val="0"/>
          <w:sz w:val="24"/>
          <w:szCs w:val="24"/>
          <w:lang w:eastAsia="zh-TW"/>
        </w:rPr>
        <w:t>9</w:t>
      </w:r>
      <w:r w:rsidRPr="008B0365">
        <w:rPr>
          <w:rFonts w:asciiTheme="minorHAnsi" w:eastAsia="PMingLiU" w:hAnsiTheme="minorHAnsi" w:cstheme="minorHAnsi"/>
          <w:bCs/>
          <w:noProof w:val="0"/>
          <w:sz w:val="24"/>
          <w:szCs w:val="24"/>
          <w:lang w:eastAsia="zh-TW"/>
        </w:rPr>
        <w:t>.2.2</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2DEC39B4"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CB1B96" w:rsidRPr="00CB1B96">
        <w:rPr>
          <w:rFonts w:asciiTheme="minorHAnsi" w:eastAsiaTheme="minorEastAsia" w:hAnsiTheme="minorHAnsi" w:cstheme="minorHAnsi"/>
          <w:bCs/>
          <w:noProof w:val="0"/>
          <w:sz w:val="24"/>
          <w:szCs w:val="24"/>
          <w:lang w:eastAsia="zh-CN"/>
        </w:rPr>
        <w:t xml:space="preserve">Discussion on </w:t>
      </w:r>
      <w:r w:rsidR="00DB4BD2" w:rsidRPr="00DB4BD2">
        <w:rPr>
          <w:rFonts w:asciiTheme="minorHAnsi" w:eastAsiaTheme="minorEastAsia" w:hAnsiTheme="minorHAnsi" w:cstheme="minorHAnsi"/>
          <w:bCs/>
          <w:noProof w:val="0"/>
          <w:sz w:val="24"/>
          <w:szCs w:val="24"/>
          <w:lang w:eastAsia="zh-CN"/>
        </w:rPr>
        <w:t>L1 part enhancement for FR2 SCell activation</w:t>
      </w:r>
    </w:p>
    <w:p w14:paraId="66AAD5BC" w14:textId="7DB33049"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7D82E5C6" w14:textId="1479781A" w:rsidR="00595824" w:rsidRDefault="00F70739" w:rsidP="00595824">
      <w:pPr>
        <w:jc w:val="both"/>
        <w:rPr>
          <w:rFonts w:eastAsia="PMingLiU" w:cstheme="minorHAnsi"/>
          <w:szCs w:val="24"/>
        </w:rPr>
      </w:pPr>
      <w:r>
        <w:rPr>
          <w:rFonts w:eastAsia="PMingLiU" w:cstheme="minorHAnsi"/>
          <w:szCs w:val="24"/>
        </w:rPr>
        <w:t xml:space="preserve">In R15, SCell activation delay requirement is introduced, and in R16/R17, some activation requirements are enhanced to accelerate the activation procedures. However, some procedures of SCell activation are still very long and requires enhancement. Therefore, in R18, further enhancement is required for SCell activation especially for the unknown SCell in FR2. </w:t>
      </w:r>
      <w:r w:rsidR="00523257">
        <w:rPr>
          <w:rFonts w:eastAsia="PMingLiU" w:cstheme="minorHAnsi"/>
          <w:szCs w:val="24"/>
        </w:rPr>
        <w:t>Many solutions were proposed in RAN4, however, in the previous meetings RAN4 down selected these solutions and deprioritized some of them</w:t>
      </w:r>
      <w:r>
        <w:rPr>
          <w:rFonts w:eastAsia="PMingLiU" w:cstheme="minorHAnsi"/>
          <w:szCs w:val="24"/>
        </w:rPr>
        <w:t xml:space="preserve"> </w:t>
      </w:r>
      <w:r>
        <w:rPr>
          <w:rFonts w:eastAsia="PMingLiU" w:cstheme="minorHAnsi"/>
          <w:szCs w:val="24"/>
        </w:rPr>
        <w:fldChar w:fldCharType="begin"/>
      </w:r>
      <w:r>
        <w:rPr>
          <w:rFonts w:eastAsia="PMingLiU" w:cstheme="minorHAnsi"/>
          <w:szCs w:val="24"/>
        </w:rPr>
        <w:instrText xml:space="preserve"> REF _Ref115232536 \r \h </w:instrText>
      </w:r>
      <w:r>
        <w:rPr>
          <w:rFonts w:eastAsia="PMingLiU" w:cstheme="minorHAnsi"/>
          <w:szCs w:val="24"/>
        </w:rPr>
      </w:r>
      <w:r>
        <w:rPr>
          <w:rFonts w:eastAsia="PMingLiU" w:cstheme="minorHAnsi"/>
          <w:szCs w:val="24"/>
        </w:rPr>
        <w:fldChar w:fldCharType="separate"/>
      </w:r>
      <w:r w:rsidR="00523257">
        <w:rPr>
          <w:rFonts w:eastAsia="PMingLiU" w:cstheme="minorHAnsi"/>
          <w:szCs w:val="24"/>
        </w:rPr>
        <w:t>[1]</w:t>
      </w:r>
      <w:r>
        <w:rPr>
          <w:rFonts w:eastAsia="PMingLiU" w:cstheme="minorHAnsi"/>
          <w:szCs w:val="24"/>
        </w:rPr>
        <w:fldChar w:fldCharType="end"/>
      </w:r>
      <w:r>
        <w:rPr>
          <w:rFonts w:eastAsia="PMingLiU" w:cstheme="minorHAnsi"/>
          <w:szCs w:val="24"/>
        </w:rPr>
        <w:t>. In this paper we</w:t>
      </w:r>
      <w:r w:rsidR="00523257">
        <w:rPr>
          <w:rFonts w:eastAsia="PMingLiU" w:cstheme="minorHAnsi"/>
          <w:szCs w:val="24"/>
        </w:rPr>
        <w:t xml:space="preserve"> further</w:t>
      </w:r>
      <w:r>
        <w:rPr>
          <w:rFonts w:eastAsia="PMingLiU" w:cstheme="minorHAnsi"/>
          <w:szCs w:val="24"/>
        </w:rPr>
        <w:t xml:space="preserve"> discuss the considered solutions for </w:t>
      </w:r>
      <w:r w:rsidRPr="00DB4BD2">
        <w:rPr>
          <w:rFonts w:eastAsia="PMingLiU" w:cstheme="minorHAnsi"/>
          <w:szCs w:val="24"/>
        </w:rPr>
        <w:t>L</w:t>
      </w:r>
      <w:r>
        <w:rPr>
          <w:rFonts w:eastAsia="PMingLiU" w:cstheme="minorHAnsi"/>
          <w:szCs w:val="24"/>
        </w:rPr>
        <w:t>1</w:t>
      </w:r>
      <w:r w:rsidRPr="00DB4BD2">
        <w:rPr>
          <w:rFonts w:eastAsia="PMingLiU" w:cstheme="minorHAnsi"/>
          <w:szCs w:val="24"/>
        </w:rPr>
        <w:t xml:space="preserve"> part enhancement for</w:t>
      </w:r>
      <w:r>
        <w:rPr>
          <w:rFonts w:eastAsia="PMingLiU" w:cstheme="minorHAnsi"/>
          <w:szCs w:val="24"/>
        </w:rPr>
        <w:t xml:space="preserve"> unknown</w:t>
      </w:r>
      <w:r w:rsidRPr="00DB4BD2">
        <w:rPr>
          <w:rFonts w:eastAsia="PMingLiU" w:cstheme="minorHAnsi"/>
          <w:szCs w:val="24"/>
        </w:rPr>
        <w:t xml:space="preserve"> SCell activation</w:t>
      </w:r>
      <w:r>
        <w:rPr>
          <w:rFonts w:eastAsia="PMingLiU" w:cstheme="minorHAnsi"/>
          <w:szCs w:val="24"/>
        </w:rPr>
        <w:t xml:space="preserve"> in FR2. The WF from the last meeting is captured in</w:t>
      </w:r>
      <w:r w:rsidR="00523257">
        <w:rPr>
          <w:rFonts w:eastAsia="PMingLiU" w:cstheme="minorHAnsi"/>
          <w:szCs w:val="24"/>
        </w:rPr>
        <w:t xml:space="preserve"> </w:t>
      </w:r>
      <w:r w:rsidR="00523257">
        <w:rPr>
          <w:rFonts w:eastAsia="PMingLiU" w:cstheme="minorHAnsi"/>
          <w:szCs w:val="24"/>
        </w:rPr>
        <w:fldChar w:fldCharType="begin"/>
      </w:r>
      <w:r w:rsidR="00523257">
        <w:rPr>
          <w:rFonts w:eastAsia="PMingLiU" w:cstheme="minorHAnsi"/>
          <w:szCs w:val="24"/>
        </w:rPr>
        <w:instrText xml:space="preserve"> REF _Ref134375597 \r \h </w:instrText>
      </w:r>
      <w:r w:rsidR="00523257">
        <w:rPr>
          <w:rFonts w:eastAsia="PMingLiU" w:cstheme="minorHAnsi"/>
          <w:szCs w:val="24"/>
        </w:rPr>
      </w:r>
      <w:r w:rsidR="00523257">
        <w:rPr>
          <w:rFonts w:eastAsia="PMingLiU" w:cstheme="minorHAnsi"/>
          <w:szCs w:val="24"/>
        </w:rPr>
        <w:fldChar w:fldCharType="separate"/>
      </w:r>
      <w:r w:rsidR="00523257">
        <w:rPr>
          <w:rFonts w:eastAsia="PMingLiU" w:cstheme="minorHAnsi"/>
          <w:szCs w:val="24"/>
        </w:rPr>
        <w:t>[2]</w:t>
      </w:r>
      <w:r w:rsidR="00523257">
        <w:rPr>
          <w:rFonts w:eastAsia="PMingLiU" w:cstheme="minorHAnsi"/>
          <w:szCs w:val="24"/>
        </w:rPr>
        <w:fldChar w:fldCharType="end"/>
      </w:r>
      <w:r w:rsidR="00595824">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AA45EE3" w14:textId="066C6012" w:rsidR="009F1C03" w:rsidRDefault="001D45DA" w:rsidP="009F1C03">
      <w:pPr>
        <w:jc w:val="both"/>
        <w:rPr>
          <w:rFonts w:eastAsia="PMingLiU"/>
        </w:rPr>
      </w:pPr>
      <w:r w:rsidRPr="001D45DA">
        <w:rPr>
          <w:rFonts w:eastAsia="PMingLiU"/>
        </w:rPr>
        <w:t xml:space="preserve">Based on the last progress in RAN4, </w:t>
      </w:r>
      <w:r w:rsidR="00BB32C7">
        <w:rPr>
          <w:rFonts w:eastAsia="PMingLiU"/>
        </w:rPr>
        <w:t>it</w:t>
      </w:r>
      <w:r w:rsidR="00A54609">
        <w:rPr>
          <w:rFonts w:eastAsia="PMingLiU"/>
        </w:rPr>
        <w:t xml:space="preserve"> is</w:t>
      </w:r>
      <w:r w:rsidR="00BB32C7">
        <w:rPr>
          <w:rFonts w:eastAsia="PMingLiU"/>
        </w:rPr>
        <w:t xml:space="preserve"> </w:t>
      </w:r>
      <w:r w:rsidR="00A54609">
        <w:rPr>
          <w:rFonts w:eastAsia="PMingLiU"/>
        </w:rPr>
        <w:t xml:space="preserve">agreed </w:t>
      </w:r>
      <w:r w:rsidR="00BB32C7">
        <w:rPr>
          <w:rFonts w:eastAsia="PMingLiU"/>
        </w:rPr>
        <w:t xml:space="preserve">that introducing a </w:t>
      </w:r>
      <w:r w:rsidR="00BB32C7" w:rsidRPr="001D45DA">
        <w:rPr>
          <w:rFonts w:eastAsia="PMingLiU"/>
        </w:rPr>
        <w:t>new mechanism</w:t>
      </w:r>
      <w:r w:rsidR="00B1220B">
        <w:rPr>
          <w:rFonts w:eastAsia="PMingLiU"/>
        </w:rPr>
        <w:t xml:space="preserve"> of report triggering</w:t>
      </w:r>
      <w:r w:rsidR="00BB32C7" w:rsidRPr="001D45DA">
        <w:rPr>
          <w:rFonts w:eastAsia="PMingLiU"/>
        </w:rPr>
        <w:t xml:space="preserve"> </w:t>
      </w:r>
      <w:r w:rsidR="00BB32C7">
        <w:rPr>
          <w:rFonts w:eastAsia="PMingLiU"/>
        </w:rPr>
        <w:t>can help</w:t>
      </w:r>
      <w:r w:rsidR="00BB32C7" w:rsidRPr="001D45DA">
        <w:rPr>
          <w:rFonts w:eastAsia="PMingLiU"/>
        </w:rPr>
        <w:t xml:space="preserve"> reduc</w:t>
      </w:r>
      <w:r w:rsidR="00BB32C7">
        <w:rPr>
          <w:rFonts w:eastAsia="PMingLiU"/>
        </w:rPr>
        <w:t>ing</w:t>
      </w:r>
      <w:r w:rsidR="00BB32C7" w:rsidRPr="001D45DA">
        <w:rPr>
          <w:rFonts w:eastAsia="PMingLiU"/>
        </w:rPr>
        <w:t xml:space="preserve"> </w:t>
      </w:r>
      <w:r w:rsidR="00BB32C7">
        <w:rPr>
          <w:rFonts w:eastAsia="PMingLiU"/>
        </w:rPr>
        <w:t xml:space="preserve">SCell </w:t>
      </w:r>
      <w:r w:rsidR="00BB32C7" w:rsidRPr="001D45DA">
        <w:rPr>
          <w:rFonts w:eastAsia="PMingLiU"/>
        </w:rPr>
        <w:t>activation delay</w:t>
      </w:r>
      <w:r w:rsidR="00BB32C7">
        <w:rPr>
          <w:rFonts w:eastAsia="PMingLiU"/>
        </w:rPr>
        <w:t xml:space="preserve"> for unknown FR2 SCell. However, if this approach is not applicable then </w:t>
      </w:r>
      <w:r w:rsidR="00D4131C">
        <w:rPr>
          <w:rFonts w:eastAsia="PMingLiU"/>
        </w:rPr>
        <w:t xml:space="preserve">enhancement on </w:t>
      </w:r>
      <w:r w:rsidR="00D4131C" w:rsidRPr="00A615F6">
        <w:rPr>
          <w:rFonts w:eastAsia="PMingLiU"/>
        </w:rPr>
        <w:t xml:space="preserve">the existing procedures </w:t>
      </w:r>
      <w:r w:rsidR="00D4131C">
        <w:rPr>
          <w:rFonts w:eastAsia="PMingLiU"/>
        </w:rPr>
        <w:t>of</w:t>
      </w:r>
      <w:r w:rsidR="00D4131C" w:rsidRPr="00A615F6">
        <w:rPr>
          <w:rFonts w:eastAsia="PMingLiU"/>
        </w:rPr>
        <w:t xml:space="preserve"> unknown SCell activation delay</w:t>
      </w:r>
      <w:r w:rsidR="00D4131C">
        <w:rPr>
          <w:rFonts w:eastAsia="PMingLiU"/>
        </w:rPr>
        <w:t xml:space="preserve"> can be considered. </w:t>
      </w:r>
      <w:r w:rsidR="009F1C03">
        <w:rPr>
          <w:rFonts w:eastAsia="PMingLiU"/>
        </w:rPr>
        <w:t xml:space="preserve">In SCell activation delay, </w:t>
      </w:r>
      <w:r w:rsidR="009F1C03" w:rsidRPr="008502E5">
        <w:rPr>
          <w:rFonts w:eastAsia="PMingLiU"/>
        </w:rPr>
        <w:t>L1-RSRP measurement</w:t>
      </w:r>
      <w:r w:rsidR="009F1C03">
        <w:rPr>
          <w:rFonts w:eastAsia="PMingLiU"/>
        </w:rPr>
        <w:t xml:space="preserve"> is performed for the unknown</w:t>
      </w:r>
      <w:r w:rsidR="00B303FF">
        <w:rPr>
          <w:rFonts w:eastAsia="PMingLiU"/>
        </w:rPr>
        <w:t xml:space="preserve"> FR2</w:t>
      </w:r>
      <w:r w:rsidR="009F1C03">
        <w:rPr>
          <w:rFonts w:eastAsia="PMingLiU"/>
        </w:rPr>
        <w:t xml:space="preserve"> SCell after cell search is completed. Then </w:t>
      </w:r>
      <w:r w:rsidR="009F1C03" w:rsidRPr="008502E5">
        <w:rPr>
          <w:rFonts w:eastAsia="PMingLiU"/>
        </w:rPr>
        <w:t>L1-RSRP</w:t>
      </w:r>
      <w:r w:rsidR="009F1C03">
        <w:rPr>
          <w:rFonts w:eastAsia="PMingLiU"/>
        </w:rPr>
        <w:t xml:space="preserve"> report is sent to the </w:t>
      </w:r>
      <w:r w:rsidR="00621C86">
        <w:rPr>
          <w:rFonts w:eastAsia="PMingLiU"/>
        </w:rPr>
        <w:t>network</w:t>
      </w:r>
      <w:r w:rsidR="009F1C03">
        <w:rPr>
          <w:rFonts w:eastAsia="PMingLiU"/>
        </w:rPr>
        <w:t xml:space="preserve"> </w:t>
      </w:r>
      <w:r w:rsidR="003D4E3C">
        <w:rPr>
          <w:rFonts w:eastAsia="PMingLiU"/>
        </w:rPr>
        <w:t xml:space="preserve">for TCI indication </w:t>
      </w:r>
      <w:r w:rsidR="009F1C03">
        <w:rPr>
          <w:rFonts w:eastAsia="PMingLiU"/>
        </w:rPr>
        <w:t xml:space="preserve">as shown in </w:t>
      </w:r>
      <w:r w:rsidR="009F1C03">
        <w:rPr>
          <w:rFonts w:eastAsia="PMingLiU"/>
        </w:rPr>
        <w:fldChar w:fldCharType="begin"/>
      </w:r>
      <w:r w:rsidR="009F1C03">
        <w:rPr>
          <w:rFonts w:eastAsia="PMingLiU"/>
        </w:rPr>
        <w:instrText xml:space="preserve"> REF _Ref115341146 \h </w:instrText>
      </w:r>
      <w:r w:rsidR="009F1C03">
        <w:rPr>
          <w:rFonts w:eastAsia="PMingLiU"/>
        </w:rPr>
      </w:r>
      <w:r w:rsidR="009F1C03">
        <w:rPr>
          <w:rFonts w:eastAsia="PMingLiU"/>
        </w:rPr>
        <w:fldChar w:fldCharType="separate"/>
      </w:r>
      <w:r w:rsidR="00523257">
        <w:t xml:space="preserve">Figure </w:t>
      </w:r>
      <w:r w:rsidR="00523257">
        <w:rPr>
          <w:noProof/>
        </w:rPr>
        <w:t>1</w:t>
      </w:r>
      <w:r w:rsidR="009F1C03">
        <w:rPr>
          <w:rFonts w:eastAsia="PMingLiU"/>
        </w:rPr>
        <w:fldChar w:fldCharType="end"/>
      </w:r>
      <w:r w:rsidR="009F1C03">
        <w:rPr>
          <w:rFonts w:eastAsia="PMingLiU"/>
        </w:rPr>
        <w:t xml:space="preserve">. </w:t>
      </w:r>
    </w:p>
    <w:p w14:paraId="33C368DE" w14:textId="1B4BB540" w:rsidR="00BB561C" w:rsidRDefault="00BB561C" w:rsidP="00903607">
      <w:pPr>
        <w:rPr>
          <w:rFonts w:eastAsia="PMingLiU"/>
        </w:rPr>
      </w:pPr>
    </w:p>
    <w:p w14:paraId="60B553FC" w14:textId="5637019C" w:rsidR="00903607" w:rsidRDefault="0059305D" w:rsidP="00903607">
      <w:pPr>
        <w:rPr>
          <w:rFonts w:eastAsia="PMingLiU"/>
        </w:rPr>
      </w:pPr>
      <w:r>
        <w:rPr>
          <w:rFonts w:eastAsia="PMingLiU"/>
          <w:noProof/>
        </w:rPr>
        <mc:AlternateContent>
          <mc:Choice Requires="wps">
            <w:drawing>
              <wp:anchor distT="0" distB="0" distL="114300" distR="114300" simplePos="0" relativeHeight="251663360" behindDoc="0" locked="0" layoutInCell="1" allowOverlap="1" wp14:anchorId="7A9613A8" wp14:editId="551D098E">
                <wp:simplePos x="0" y="0"/>
                <wp:positionH relativeFrom="column">
                  <wp:posOffset>5606415</wp:posOffset>
                </wp:positionH>
                <wp:positionV relativeFrom="paragraph">
                  <wp:posOffset>215900</wp:posOffset>
                </wp:positionV>
                <wp:extent cx="0" cy="5397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H="1" flipV="1">
                          <a:off x="0" y="0"/>
                          <a:ext cx="0" cy="53975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CF6C24" id="_x0000_t32" coordsize="21600,21600" o:spt="32" o:oned="t" path="m,l21600,21600e" filled="f">
                <v:path arrowok="t" fillok="f" o:connecttype="none"/>
                <o:lock v:ext="edit" shapetype="t"/>
              </v:shapetype>
              <v:shape id="Straight Arrow Connector 4" o:spid="_x0000_s1026" type="#_x0000_t32" style="position:absolute;margin-left:441.45pt;margin-top:17pt;width:0;height: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" strokecolor="#70ad47 [3209]" strokeweight=".5pt">
                <v:stroke endarrow="block" joinstyle="miter"/>
              </v:shape>
            </w:pict>
          </mc:Fallback>
        </mc:AlternateContent>
      </w:r>
      <w:r w:rsidR="00497189" w:rsidRPr="003657C0">
        <w:rPr>
          <w:rFonts w:eastAsia="PMingLiU"/>
          <w:noProof/>
        </w:rPr>
        <mc:AlternateContent>
          <mc:Choice Requires="wps">
            <w:drawing>
              <wp:anchor distT="0" distB="0" distL="114300" distR="114300" simplePos="0" relativeHeight="251743232" behindDoc="0" locked="0" layoutInCell="1" allowOverlap="1" wp14:anchorId="1E636C89" wp14:editId="4A48F9E3">
                <wp:simplePos x="0" y="0"/>
                <wp:positionH relativeFrom="column">
                  <wp:posOffset>3223260</wp:posOffset>
                </wp:positionH>
                <wp:positionV relativeFrom="paragraph">
                  <wp:posOffset>82550</wp:posOffset>
                </wp:positionV>
                <wp:extent cx="1619250" cy="485775"/>
                <wp:effectExtent l="0" t="0" r="0" b="0"/>
                <wp:wrapNone/>
                <wp:docPr id="54"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TCI activation and CSI-RS meas. Max(</w:t>
                            </w:r>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 xml:space="preserve">uncertainty_MAC </w:t>
                            </w:r>
                            <w:r w:rsidRPr="00497189">
                              <w:rPr>
                                <w:rFonts w:hAnsi="Calibri"/>
                                <w:color w:val="000000" w:themeColor="text1"/>
                                <w:kern w:val="24"/>
                                <w:sz w:val="16"/>
                                <w:szCs w:val="16"/>
                              </w:rPr>
                              <w:t>+ 5ms + T</w:t>
                            </w:r>
                            <w:r w:rsidRPr="00497189">
                              <w:rPr>
                                <w:rFonts w:hAnsi="Calibri"/>
                                <w:color w:val="000000" w:themeColor="text1"/>
                                <w:kern w:val="24"/>
                                <w:sz w:val="16"/>
                                <w:szCs w:val="16"/>
                                <w:vertAlign w:val="subscript"/>
                              </w:rPr>
                              <w:t>FineTiming</w:t>
                            </w:r>
                            <w:r w:rsidRPr="00497189">
                              <w:rPr>
                                <w:rFonts w:hAnsi="Calibri"/>
                                <w:color w:val="000000" w:themeColor="text1"/>
                                <w:kern w:val="24"/>
                                <w:sz w:val="16"/>
                                <w:szCs w:val="16"/>
                              </w:rPr>
                              <w:t>, T</w:t>
                            </w:r>
                            <w:r w:rsidRPr="00497189">
                              <w:rPr>
                                <w:rFonts w:hAnsi="Calibri"/>
                                <w:color w:val="000000" w:themeColor="text1"/>
                                <w:kern w:val="24"/>
                                <w:sz w:val="16"/>
                                <w:szCs w:val="16"/>
                                <w:vertAlign w:val="subscript"/>
                              </w:rPr>
                              <w:t>uncertainty_RRC</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RRC_delay</w:t>
                            </w:r>
                            <w:r w:rsidRPr="00D731A2">
                              <w:rPr>
                                <w:rFonts w:hAnsi="Calibri"/>
                                <w:color w:val="000000" w:themeColor="text1"/>
                                <w:kern w:val="24"/>
                                <w:sz w:val="16"/>
                                <w:szCs w:val="16"/>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E636C89" id="_x0000_t202" coordsize="21600,21600" o:spt="202" path="m,l,21600r21600,l21600,xe">
                <v:stroke joinstyle="miter"/>
                <v:path gradientshapeok="t" o:connecttype="rect"/>
              </v:shapetype>
              <v:shape id="TextBox 13" o:spid="_x0000_s1026" type="#_x0000_t202" style="position:absolute;margin-left:253.8pt;margin-top:6.5pt;width:127.5pt;height:3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" filled="f" stroked="f">
                <v:textbox inset="0,0,0,0">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TCI activation and CSI-RS meas. Max(</w:t>
                      </w:r>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 xml:space="preserve">uncertainty_MAC </w:t>
                      </w:r>
                      <w:r w:rsidRPr="00497189">
                        <w:rPr>
                          <w:rFonts w:hAnsi="Calibri"/>
                          <w:color w:val="000000" w:themeColor="text1"/>
                          <w:kern w:val="24"/>
                          <w:sz w:val="16"/>
                          <w:szCs w:val="16"/>
                        </w:rPr>
                        <w:t>+ 5ms + T</w:t>
                      </w:r>
                      <w:r w:rsidRPr="00497189">
                        <w:rPr>
                          <w:rFonts w:hAnsi="Calibri"/>
                          <w:color w:val="000000" w:themeColor="text1"/>
                          <w:kern w:val="24"/>
                          <w:sz w:val="16"/>
                          <w:szCs w:val="16"/>
                          <w:vertAlign w:val="subscript"/>
                        </w:rPr>
                        <w:t>FineTiming</w:t>
                      </w:r>
                      <w:r w:rsidRPr="00497189">
                        <w:rPr>
                          <w:rFonts w:hAnsi="Calibri"/>
                          <w:color w:val="000000" w:themeColor="text1"/>
                          <w:kern w:val="24"/>
                          <w:sz w:val="16"/>
                          <w:szCs w:val="16"/>
                        </w:rPr>
                        <w:t>, T</w:t>
                      </w:r>
                      <w:r w:rsidRPr="00497189">
                        <w:rPr>
                          <w:rFonts w:hAnsi="Calibri"/>
                          <w:color w:val="000000" w:themeColor="text1"/>
                          <w:kern w:val="24"/>
                          <w:sz w:val="16"/>
                          <w:szCs w:val="16"/>
                          <w:vertAlign w:val="subscript"/>
                        </w:rPr>
                        <w:t>uncertainty_RRC</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RRC_delay</w:t>
                      </w:r>
                      <w:r w:rsidRPr="00D731A2">
                        <w:rPr>
                          <w:rFonts w:hAnsi="Calibri"/>
                          <w:color w:val="000000" w:themeColor="text1"/>
                          <w:kern w:val="24"/>
                          <w:sz w:val="16"/>
                          <w:szCs w:val="16"/>
                        </w:rPr>
                        <w:t>)</w:t>
                      </w:r>
                    </w:p>
                  </w:txbxContent>
                </v:textbox>
              </v:shape>
            </w:pict>
          </mc:Fallback>
        </mc:AlternateContent>
      </w:r>
      <w:r w:rsidR="00F22C9B">
        <w:rPr>
          <w:rFonts w:eastAsia="PMingLiU"/>
          <w:noProof/>
        </w:rPr>
        <mc:AlternateContent>
          <mc:Choice Requires="wps">
            <w:drawing>
              <wp:anchor distT="0" distB="0" distL="114300" distR="114300" simplePos="0" relativeHeight="251741184" behindDoc="0" locked="0" layoutInCell="1" allowOverlap="1" wp14:anchorId="73203393" wp14:editId="4EBE836C">
                <wp:simplePos x="0" y="0"/>
                <wp:positionH relativeFrom="column">
                  <wp:posOffset>2356485</wp:posOffset>
                </wp:positionH>
                <wp:positionV relativeFrom="paragraph">
                  <wp:posOffset>106045</wp:posOffset>
                </wp:positionV>
                <wp:extent cx="792000" cy="720000"/>
                <wp:effectExtent l="0" t="0" r="27305" b="23495"/>
                <wp:wrapNone/>
                <wp:docPr id="19" name="Rectangle: Rounded Corners 19"/>
                <wp:cNvGraphicFramePr/>
                <a:graphic xmlns:a="http://schemas.openxmlformats.org/drawingml/2006/main">
                  <a:graphicData uri="http://schemas.microsoft.com/office/word/2010/wordprocessingShape">
                    <wps:wsp>
                      <wps:cNvSpPr/>
                      <wps:spPr>
                        <a:xfrm>
                          <a:off x="0" y="0"/>
                          <a:ext cx="792000" cy="720000"/>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8C4617" id="Rectangle: Rounded Corners 19" o:spid="_x0000_s1026" style="position:absolute;margin-left:185.55pt;margin-top:8.35pt;width:62.35pt;height:56.7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" filled="f" strokecolor="#5b9bd5 [3204]" strokeweight="1pt">
                <v:stroke dashstyle="dash" joinstyle="miter"/>
              </v:roundrect>
            </w:pict>
          </mc:Fallback>
        </mc:AlternateContent>
      </w:r>
      <w:r w:rsidR="00600464" w:rsidRPr="003657C0">
        <w:rPr>
          <w:rFonts w:eastAsia="PMingLiU"/>
          <w:noProof/>
        </w:rPr>
        <mc:AlternateContent>
          <mc:Choice Requires="wps">
            <w:drawing>
              <wp:anchor distT="0" distB="0" distL="114300" distR="114300" simplePos="0" relativeHeight="251697152" behindDoc="0" locked="0" layoutInCell="1" allowOverlap="1" wp14:anchorId="1A442E7B" wp14:editId="31385525">
                <wp:simplePos x="0" y="0"/>
                <wp:positionH relativeFrom="column">
                  <wp:posOffset>2491712</wp:posOffset>
                </wp:positionH>
                <wp:positionV relativeFrom="paragraph">
                  <wp:posOffset>248589</wp:posOffset>
                </wp:positionV>
                <wp:extent cx="540689" cy="267335"/>
                <wp:effectExtent l="0" t="0" r="0" b="0"/>
                <wp:wrapNone/>
                <wp:docPr id="20"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wps:txbx>
                      <wps:bodyPr wrap="square" lIns="0" tIns="0" rIns="0" bIns="0" rtlCol="0">
                        <a:noAutofit/>
                      </wps:bodyPr>
                    </wps:wsp>
                  </a:graphicData>
                </a:graphic>
                <wp14:sizeRelH relativeFrom="margin">
                  <wp14:pctWidth>0</wp14:pctWidth>
                </wp14:sizeRelH>
              </wp:anchor>
            </w:drawing>
          </mc:Choice>
          <mc:Fallback>
            <w:pict>
              <v:shape w14:anchorId="1A442E7B" id="_x0000_s1027" type="#_x0000_t202" style="position:absolute;margin-left:196.2pt;margin-top:19.55pt;width:42.55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" filled="f" stroked="f">
                <v:textbox inset="0,0,0,0">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v:textbox>
              </v:shape>
            </w:pict>
          </mc:Fallback>
        </mc:AlternateContent>
      </w:r>
      <w:r w:rsidR="00637253" w:rsidRPr="003B055B">
        <w:rPr>
          <w:rFonts w:eastAsia="PMingLiU"/>
          <w:noProof/>
        </w:rPr>
        <mc:AlternateContent>
          <mc:Choice Requires="wps">
            <w:drawing>
              <wp:anchor distT="0" distB="0" distL="114300" distR="114300" simplePos="0" relativeHeight="251686912" behindDoc="0" locked="0" layoutInCell="1" allowOverlap="1" wp14:anchorId="4CBF7012" wp14:editId="7BBD7BB6">
                <wp:simplePos x="0" y="0"/>
                <wp:positionH relativeFrom="column">
                  <wp:posOffset>1887468</wp:posOffset>
                </wp:positionH>
                <wp:positionV relativeFrom="paragraph">
                  <wp:posOffset>163057</wp:posOffset>
                </wp:positionV>
                <wp:extent cx="548640" cy="373711"/>
                <wp:effectExtent l="0" t="0" r="0" b="0"/>
                <wp:wrapNone/>
                <wp:docPr id="15"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CBF7012" id="Rectangle 47" o:spid="_x0000_s1028" style="position:absolute;margin-left:148.6pt;margin-top:12.85pt;width:43.2pt;height:2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" filled="f" stroked="f">
                <v:textbo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v:textbox>
              </v:rect>
            </w:pict>
          </mc:Fallback>
        </mc:AlternateContent>
      </w:r>
      <w:r w:rsidR="003657C0" w:rsidRPr="003657C0">
        <w:rPr>
          <w:rFonts w:eastAsia="PMingLiU"/>
          <w:noProof/>
        </w:rPr>
        <mc:AlternateContent>
          <mc:Choice Requires="wps">
            <w:drawing>
              <wp:anchor distT="0" distB="0" distL="114300" distR="114300" simplePos="0" relativeHeight="251672576" behindDoc="0" locked="0" layoutInCell="1" allowOverlap="1" wp14:anchorId="7B8F08AB" wp14:editId="2B6CDFD2">
                <wp:simplePos x="0" y="0"/>
                <wp:positionH relativeFrom="column">
                  <wp:posOffset>727047</wp:posOffset>
                </wp:positionH>
                <wp:positionV relativeFrom="paragraph">
                  <wp:posOffset>248616</wp:posOffset>
                </wp:positionV>
                <wp:extent cx="747423" cy="267335"/>
                <wp:effectExtent l="0" t="0" r="0" b="0"/>
                <wp:wrapNone/>
                <wp:docPr id="14" name="TextBox 13">
                  <a:extLst xmlns:a="http://schemas.openxmlformats.org/drawingml/2006/main">
                    <a:ext uri="{FF2B5EF4-FFF2-40B4-BE49-F238E27FC236}">
                      <a16:creationId xmlns:a16="http://schemas.microsoft.com/office/drawing/2014/main" id="{5B43EE55-220F-443F-B2E5-D4E99B3CA2F9}"/>
                    </a:ext>
                  </a:extLst>
                </wp:docPr>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7B8F08AB" id="_x0000_s1029" type="#_x0000_t202" style="position:absolute;margin-left:57.25pt;margin-top:19.6pt;width:58.85pt;height:21.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" filled="f" stroked="f">
                <v:textbox inset="0,0,0,0">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v:textbox>
              </v:shape>
            </w:pict>
          </mc:Fallback>
        </mc:AlternateContent>
      </w:r>
      <w:r w:rsidR="003657C0">
        <w:rPr>
          <w:rFonts w:eastAsia="PMingLiU"/>
          <w:noProof/>
        </w:rPr>
        <mc:AlternateContent>
          <mc:Choice Requires="wps">
            <w:drawing>
              <wp:anchor distT="0" distB="0" distL="114300" distR="114300" simplePos="0" relativeHeight="251660288" behindDoc="0" locked="0" layoutInCell="1" allowOverlap="1" wp14:anchorId="153551EF" wp14:editId="498DA001">
                <wp:simplePos x="0" y="0"/>
                <wp:positionH relativeFrom="column">
                  <wp:posOffset>245745</wp:posOffset>
                </wp:positionH>
                <wp:positionV relativeFrom="paragraph">
                  <wp:posOffset>199141</wp:posOffset>
                </wp:positionV>
                <wp:extent cx="0" cy="540000"/>
                <wp:effectExtent l="76200" t="0" r="57150" b="50800"/>
                <wp:wrapNone/>
                <wp:docPr id="2" name="Straight Arrow Connector 2"/>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A4126" id="_x0000_t32" coordsize="21600,21600" o:spt="32" o:oned="t" path="m,l21600,21600e" filled="f">
                <v:path arrowok="t" fillok="f" o:connecttype="none"/>
                <o:lock v:ext="edit" shapetype="t"/>
              </v:shapetype>
              <v:shape id="Straight Arrow Connector 2" o:spid="_x0000_s1026" type="#_x0000_t32" style="position:absolute;margin-left:19.35pt;margin-top:15.7pt;width:0;height: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" strokecolor="#70ad47 [3209]" strokeweight=".5pt">
                <v:stroke endarrow="block" joinstyle="miter"/>
              </v:shape>
            </w:pict>
          </mc:Fallback>
        </mc:AlternateContent>
      </w:r>
      <w:r w:rsidR="003B055B" w:rsidRPr="003B055B">
        <w:rPr>
          <w:rFonts w:eastAsia="PMingLiU"/>
          <w:noProof/>
        </w:rPr>
        <mc:AlternateContent>
          <mc:Choice Requires="wps">
            <w:drawing>
              <wp:anchor distT="0" distB="0" distL="114300" distR="114300" simplePos="0" relativeHeight="251669504" behindDoc="0" locked="0" layoutInCell="1" allowOverlap="1" wp14:anchorId="04536537" wp14:editId="346B6521">
                <wp:simplePos x="0" y="0"/>
                <wp:positionH relativeFrom="column">
                  <wp:posOffset>265541</wp:posOffset>
                </wp:positionH>
                <wp:positionV relativeFrom="paragraph">
                  <wp:posOffset>261565</wp:posOffset>
                </wp:positionV>
                <wp:extent cx="492981" cy="278296"/>
                <wp:effectExtent l="0" t="0" r="0" b="0"/>
                <wp:wrapNone/>
                <wp:docPr id="48" name="Rectangle 47">
                  <a:extLst xmlns:a="http://schemas.openxmlformats.org/drawingml/2006/main">
                    <a:ext uri="{FF2B5EF4-FFF2-40B4-BE49-F238E27FC236}">
                      <a16:creationId xmlns:a16="http://schemas.microsoft.com/office/drawing/2014/main" id="{13C01BDD-AC4C-4116-88B5-1DE1E21583F0}"/>
                    </a:ext>
                  </a:extLst>
                </wp:docPr>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4536537" id="_x0000_s1030" style="position:absolute;margin-left:20.9pt;margin-top:20.6pt;width:38.8pt;height:2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" filled="f" stroked="f">
                <v:textbo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v:textbox>
              </v:rect>
            </w:pict>
          </mc:Fallback>
        </mc:AlternateContent>
      </w:r>
    </w:p>
    <w:p w14:paraId="3B51E60A" w14:textId="758DA670" w:rsidR="00903607" w:rsidRDefault="00BB561C" w:rsidP="00903607">
      <w:pPr>
        <w:rPr>
          <w:rFonts w:eastAsia="PMingLiU"/>
        </w:rPr>
      </w:pPr>
      <w:r w:rsidRPr="003657C0">
        <w:rPr>
          <w:rFonts w:eastAsia="PMingLiU"/>
          <w:noProof/>
        </w:rPr>
        <mc:AlternateContent>
          <mc:Choice Requires="wps">
            <w:drawing>
              <wp:anchor distT="0" distB="0" distL="114300" distR="114300" simplePos="0" relativeHeight="251674624" behindDoc="0" locked="0" layoutInCell="1" allowOverlap="1" wp14:anchorId="35C90734" wp14:editId="0A2CDCDB">
                <wp:simplePos x="0" y="0"/>
                <wp:positionH relativeFrom="margin">
                  <wp:posOffset>3479</wp:posOffset>
                </wp:positionH>
                <wp:positionV relativeFrom="paragraph">
                  <wp:posOffset>-360708</wp:posOffset>
                </wp:positionV>
                <wp:extent cx="731520" cy="267335"/>
                <wp:effectExtent l="0" t="0" r="0" b="0"/>
                <wp:wrapNone/>
                <wp:docPr id="8" name="TextBox 13"/>
                <wp:cNvGraphicFramePr/>
                <a:graphic xmlns:a="http://schemas.openxmlformats.org/drawingml/2006/main">
                  <a:graphicData uri="http://schemas.microsoft.com/office/word/2010/wordprocessingShape">
                    <wps:wsp>
                      <wps:cNvSpPr txBox="1"/>
                      <wps:spPr>
                        <a:xfrm>
                          <a:off x="0" y="0"/>
                          <a:ext cx="731520" cy="267335"/>
                        </a:xfrm>
                        <a:prstGeom prst="rect">
                          <a:avLst/>
                        </a:prstGeom>
                      </wps:spPr>
                      <wps:txbx>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MAC-CE For SCell activation</w:t>
                            </w:r>
                          </w:p>
                        </w:txbxContent>
                      </wps:txbx>
                      <wps:bodyPr wrap="square" lIns="0" tIns="0" rIns="0" bIns="0" rtlCol="0">
                        <a:noAutofit/>
                      </wps:bodyPr>
                    </wps:wsp>
                  </a:graphicData>
                </a:graphic>
                <wp14:sizeRelH relativeFrom="margin">
                  <wp14:pctWidth>0</wp14:pctWidth>
                </wp14:sizeRelH>
              </wp:anchor>
            </w:drawing>
          </mc:Choice>
          <mc:Fallback>
            <w:pict>
              <v:shape w14:anchorId="35C90734" id="_x0000_s1031" type="#_x0000_t202" style="position:absolute;margin-left:.25pt;margin-top:-28.4pt;width:57.6pt;height:21.0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" filled="f" stroked="f">
                <v:textbox inset="0,0,0,0">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MAC-CE For SCell activation</w:t>
                      </w:r>
                    </w:p>
                  </w:txbxContent>
                </v:textbox>
                <w10:wrap anchorx="margin"/>
              </v:shape>
            </w:pict>
          </mc:Fallback>
        </mc:AlternateContent>
      </w:r>
      <w:r w:rsidR="00D731A2" w:rsidRPr="003657C0">
        <w:rPr>
          <w:rFonts w:eastAsia="PMingLiU"/>
          <w:noProof/>
        </w:rPr>
        <mc:AlternateContent>
          <mc:Choice Requires="wps">
            <w:drawing>
              <wp:anchor distT="0" distB="0" distL="114300" distR="114300" simplePos="0" relativeHeight="251707392" behindDoc="0" locked="0" layoutInCell="1" allowOverlap="1" wp14:anchorId="098375F2" wp14:editId="15FBC597">
                <wp:simplePos x="0" y="0"/>
                <wp:positionH relativeFrom="column">
                  <wp:posOffset>4892951</wp:posOffset>
                </wp:positionH>
                <wp:positionV relativeFrom="paragraph">
                  <wp:posOffset>75095</wp:posOffset>
                </wp:positionV>
                <wp:extent cx="747423" cy="182880"/>
                <wp:effectExtent l="0" t="0" r="0" b="0"/>
                <wp:wrapNone/>
                <wp:docPr id="25"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98375F2" id="_x0000_s1032" type="#_x0000_t202" style="position:absolute;margin-left:385.25pt;margin-top:5.9pt;width:58.85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" filled="f" stroked="f">
                <v:textbox inset="0,0,0,0">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v:textbox>
              </v:shape>
            </w:pict>
          </mc:Fallback>
        </mc:AlternateContent>
      </w:r>
      <w:r w:rsidR="00D731A2">
        <w:rPr>
          <w:rFonts w:eastAsia="PMingLiU"/>
          <w:noProof/>
        </w:rPr>
        <mc:AlternateContent>
          <mc:Choice Requires="wps">
            <w:drawing>
              <wp:anchor distT="0" distB="0" distL="114300" distR="114300" simplePos="0" relativeHeight="251705344" behindDoc="0" locked="0" layoutInCell="1" allowOverlap="1" wp14:anchorId="62EAF455" wp14:editId="72868E7E">
                <wp:simplePos x="0" y="0"/>
                <wp:positionH relativeFrom="column">
                  <wp:posOffset>4908219</wp:posOffset>
                </wp:positionH>
                <wp:positionV relativeFrom="paragraph">
                  <wp:posOffset>257175</wp:posOffset>
                </wp:positionV>
                <wp:extent cx="684000" cy="0"/>
                <wp:effectExtent l="38100" t="76200" r="20955" b="95250"/>
                <wp:wrapNone/>
                <wp:docPr id="24" name="Straight Arrow Connector 24"/>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4C407" id="Straight Arrow Connector 24" o:spid="_x0000_s1026" type="#_x0000_t32" style="position:absolute;margin-left:386.45pt;margin-top:20.25pt;width:53.8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41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" strokecolor="black [3200]" strokeweight=".5pt">
                <v:stroke startarrow="block" endarrow="block" joinstyle="miter"/>
              </v:shape>
            </w:pict>
          </mc:Fallback>
        </mc:AlternateContent>
      </w:r>
      <w:r w:rsidR="00D731A2">
        <w:rPr>
          <w:rFonts w:eastAsia="PMingLiU"/>
          <w:noProof/>
        </w:rPr>
        <mc:AlternateContent>
          <mc:Choice Requires="wps">
            <w:drawing>
              <wp:anchor distT="0" distB="0" distL="114300" distR="114300" simplePos="0" relativeHeight="251703296" behindDoc="1" locked="0" layoutInCell="1" allowOverlap="1" wp14:anchorId="2AE3DFC6" wp14:editId="33387BD1">
                <wp:simplePos x="0" y="0"/>
                <wp:positionH relativeFrom="column">
                  <wp:posOffset>4883177</wp:posOffset>
                </wp:positionH>
                <wp:positionV relativeFrom="paragraph">
                  <wp:posOffset>133405</wp:posOffset>
                </wp:positionV>
                <wp:extent cx="0" cy="323850"/>
                <wp:effectExtent l="0" t="0" r="38100" b="19050"/>
                <wp:wrapNone/>
                <wp:docPr id="23" name="Straight Connector 2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ECD29" id="Straight Connector 2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" strokecolor="black [3200]" strokeweight=".5pt">
                <v:stroke joinstyle="miter"/>
              </v:line>
            </w:pict>
          </mc:Fallback>
        </mc:AlternateContent>
      </w:r>
      <w:r w:rsidR="00600464">
        <w:rPr>
          <w:rFonts w:eastAsia="PMingLiU"/>
          <w:noProof/>
        </w:rPr>
        <mc:AlternateContent>
          <mc:Choice Requires="wps">
            <w:drawing>
              <wp:anchor distT="0" distB="0" distL="114300" distR="114300" simplePos="0" relativeHeight="251701248" behindDoc="0" locked="0" layoutInCell="1" allowOverlap="1" wp14:anchorId="4A0F4016" wp14:editId="20DEA75C">
                <wp:simplePos x="0" y="0"/>
                <wp:positionH relativeFrom="column">
                  <wp:posOffset>3192780</wp:posOffset>
                </wp:positionH>
                <wp:positionV relativeFrom="paragraph">
                  <wp:posOffset>256540</wp:posOffset>
                </wp:positionV>
                <wp:extent cx="1692000" cy="0"/>
                <wp:effectExtent l="38100" t="76200" r="22860" b="95250"/>
                <wp:wrapNone/>
                <wp:docPr id="22" name="Straight Arrow Connector 22"/>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04A01" id="Straight Arrow Connector 22" o:spid="_x0000_s1026" type="#_x0000_t32" style="position:absolute;margin-left:251.4pt;margin-top:20.2pt;width:13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3056" behindDoc="0" locked="0" layoutInCell="1" allowOverlap="1" wp14:anchorId="5E3283CA" wp14:editId="0B1D103F">
                <wp:simplePos x="0" y="0"/>
                <wp:positionH relativeFrom="column">
                  <wp:posOffset>2339975</wp:posOffset>
                </wp:positionH>
                <wp:positionV relativeFrom="paragraph">
                  <wp:posOffset>260350</wp:posOffset>
                </wp:positionV>
                <wp:extent cx="828000" cy="0"/>
                <wp:effectExtent l="38100" t="76200" r="10795" b="95250"/>
                <wp:wrapNone/>
                <wp:docPr id="18" name="Straight Arrow Connector 18"/>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A2320" id="Straight Arrow Connector 18" o:spid="_x0000_s1026" type="#_x0000_t32" style="position:absolute;margin-left:184.25pt;margin-top:20.5pt;width:65.2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1008" behindDoc="1" locked="0" layoutInCell="1" allowOverlap="1" wp14:anchorId="5EB5215A" wp14:editId="662A4C8D">
                <wp:simplePos x="0" y="0"/>
                <wp:positionH relativeFrom="column">
                  <wp:posOffset>3168926</wp:posOffset>
                </wp:positionH>
                <wp:positionV relativeFrom="paragraph">
                  <wp:posOffset>131748</wp:posOffset>
                </wp:positionV>
                <wp:extent cx="0" cy="323850"/>
                <wp:effectExtent l="0" t="0" r="38100" b="19050"/>
                <wp:wrapNone/>
                <wp:docPr id="17" name="Straight Connector 1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96177" id="Straight Connector 17"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8960" behindDoc="1" locked="0" layoutInCell="1" allowOverlap="1" wp14:anchorId="2293CFD1" wp14:editId="353306A8">
                <wp:simplePos x="0" y="0"/>
                <wp:positionH relativeFrom="column">
                  <wp:posOffset>2317750</wp:posOffset>
                </wp:positionH>
                <wp:positionV relativeFrom="paragraph">
                  <wp:posOffset>131749</wp:posOffset>
                </wp:positionV>
                <wp:extent cx="0" cy="323850"/>
                <wp:effectExtent l="0" t="0" r="38100" b="19050"/>
                <wp:wrapNone/>
                <wp:docPr id="16" name="Straight Connector 1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D6883" id="Straight Connector 1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2816" behindDoc="1" locked="0" layoutInCell="1" allowOverlap="1" wp14:anchorId="53EA6E80" wp14:editId="28F72442">
                <wp:simplePos x="0" y="0"/>
                <wp:positionH relativeFrom="column">
                  <wp:posOffset>1940891</wp:posOffset>
                </wp:positionH>
                <wp:positionV relativeFrom="paragraph">
                  <wp:posOffset>132715</wp:posOffset>
                </wp:positionV>
                <wp:extent cx="0" cy="3238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62C6" id="Straight Connector 1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" strokecolor="black [3200]" strokeweight=".5pt">
                <v:stroke joinstyle="miter"/>
              </v:line>
            </w:pict>
          </mc:Fallback>
        </mc:AlternateContent>
      </w:r>
      <w:r w:rsidR="00637253" w:rsidRPr="003B055B">
        <w:rPr>
          <w:rFonts w:eastAsia="PMingLiU"/>
          <w:noProof/>
        </w:rPr>
        <mc:AlternateContent>
          <mc:Choice Requires="wps">
            <w:drawing>
              <wp:anchor distT="0" distB="0" distL="114300" distR="114300" simplePos="0" relativeHeight="251680768" behindDoc="0" locked="0" layoutInCell="1" allowOverlap="1" wp14:anchorId="3A627D55" wp14:editId="07D12271">
                <wp:simplePos x="0" y="0"/>
                <wp:positionH relativeFrom="column">
                  <wp:posOffset>1498297</wp:posOffset>
                </wp:positionH>
                <wp:positionV relativeFrom="paragraph">
                  <wp:posOffset>4445</wp:posOffset>
                </wp:positionV>
                <wp:extent cx="413467" cy="214686"/>
                <wp:effectExtent l="0" t="0" r="0" b="0"/>
                <wp:wrapNone/>
                <wp:docPr id="11"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627D55" id="_x0000_s1033" style="position:absolute;margin-left:118pt;margin-top:.35pt;width:32.55pt;height:16.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" filled="f" stroked="f">
                <v:textbo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v:textbox>
              </v:rect>
            </w:pict>
          </mc:Fallback>
        </mc:AlternateContent>
      </w:r>
      <w:r w:rsidR="00637253">
        <w:rPr>
          <w:rFonts w:eastAsia="PMingLiU"/>
          <w:noProof/>
        </w:rPr>
        <mc:AlternateContent>
          <mc:Choice Requires="wps">
            <w:drawing>
              <wp:anchor distT="0" distB="0" distL="114300" distR="114300" simplePos="0" relativeHeight="251684864" behindDoc="0" locked="0" layoutInCell="1" allowOverlap="1" wp14:anchorId="4D5167D4" wp14:editId="0936B0F5">
                <wp:simplePos x="0" y="0"/>
                <wp:positionH relativeFrom="column">
                  <wp:posOffset>1948180</wp:posOffset>
                </wp:positionH>
                <wp:positionV relativeFrom="paragraph">
                  <wp:posOffset>253365</wp:posOffset>
                </wp:positionV>
                <wp:extent cx="360000" cy="0"/>
                <wp:effectExtent l="38100" t="76200" r="21590" b="95250"/>
                <wp:wrapNone/>
                <wp:docPr id="13" name="Straight Arrow Connector 13"/>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81745" id="Straight Arrow Connector 13" o:spid="_x0000_s1026" type="#_x0000_t32" style="position:absolute;margin-left:153.4pt;margin-top:19.95pt;width:28.3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CRtRAq&#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76672" behindDoc="0" locked="0" layoutInCell="1" allowOverlap="1" wp14:anchorId="048A35BE" wp14:editId="7C3F8830">
                <wp:simplePos x="0" y="0"/>
                <wp:positionH relativeFrom="column">
                  <wp:posOffset>1466850</wp:posOffset>
                </wp:positionH>
                <wp:positionV relativeFrom="paragraph">
                  <wp:posOffset>258445</wp:posOffset>
                </wp:positionV>
                <wp:extent cx="468000" cy="0"/>
                <wp:effectExtent l="3810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59427" id="Straight Arrow Connector 9" o:spid="_x0000_s1026" type="#_x0000_t32" style="position:absolute;margin-left:115.5pt;margin-top:20.35pt;width:36.8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" strokecolor="black [3200]" strokeweight=".5pt">
                <v:stroke startarrow="block" endarrow="block" joinstyle="miter"/>
              </v:shape>
            </w:pict>
          </mc:Fallback>
        </mc:AlternateContent>
      </w:r>
      <w:r w:rsidR="003657C0">
        <w:rPr>
          <w:rFonts w:eastAsia="PMingLiU"/>
          <w:noProof/>
        </w:rPr>
        <mc:AlternateContent>
          <mc:Choice Requires="wps">
            <w:drawing>
              <wp:anchor distT="0" distB="0" distL="114300" distR="114300" simplePos="0" relativeHeight="251678720" behindDoc="1" locked="0" layoutInCell="1" allowOverlap="1" wp14:anchorId="74A786C0" wp14:editId="65509767">
                <wp:simplePos x="0" y="0"/>
                <wp:positionH relativeFrom="column">
                  <wp:posOffset>1449623</wp:posOffset>
                </wp:positionH>
                <wp:positionV relativeFrom="paragraph">
                  <wp:posOffset>121920</wp:posOffset>
                </wp:positionV>
                <wp:extent cx="0" cy="324000"/>
                <wp:effectExtent l="0" t="0" r="38100" b="19050"/>
                <wp:wrapNone/>
                <wp:docPr id="10" name="Straight Connector 10"/>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036F2" id="Straight Connector 1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l7tAEAALgDAAAOAAAAZHJzL2Uyb0RvYy54bWysU8GO0zAQvSPxD5bvNGlB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" strokecolor="black [3200]" strokeweight=".5pt">
                <v:stroke joinstyle="miter"/>
              </v:line>
            </w:pict>
          </mc:Fallback>
        </mc:AlternateContent>
      </w:r>
      <w:r w:rsidR="003657C0">
        <w:rPr>
          <w:rFonts w:eastAsia="PMingLiU"/>
          <w:noProof/>
        </w:rPr>
        <mc:AlternateContent>
          <mc:Choice Requires="wps">
            <w:drawing>
              <wp:anchor distT="0" distB="0" distL="114300" distR="114300" simplePos="0" relativeHeight="251665408" behindDoc="0" locked="0" layoutInCell="1" allowOverlap="1" wp14:anchorId="33D3F9D3" wp14:editId="2C47115D">
                <wp:simplePos x="0" y="0"/>
                <wp:positionH relativeFrom="column">
                  <wp:posOffset>706120</wp:posOffset>
                </wp:positionH>
                <wp:positionV relativeFrom="paragraph">
                  <wp:posOffset>259715</wp:posOffset>
                </wp:positionV>
                <wp:extent cx="720000" cy="0"/>
                <wp:effectExtent l="38100" t="76200" r="23495" b="95250"/>
                <wp:wrapNone/>
                <wp:docPr id="5" name="Straight Arrow Connector 5"/>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0136A7" id="Straight Arrow Connector 5" o:spid="_x0000_s1026" type="#_x0000_t32" style="position:absolute;margin-left:55.6pt;margin-top:20.45pt;width:56.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" strokecolor="black [3200]" strokeweight=".5pt">
                <v:stroke startarrow="block" endarrow="block" joinstyle="miter"/>
              </v:shape>
            </w:pict>
          </mc:Fallback>
        </mc:AlternateContent>
      </w:r>
      <w:r w:rsidR="003B055B">
        <w:rPr>
          <w:rFonts w:eastAsia="PMingLiU"/>
          <w:noProof/>
        </w:rPr>
        <mc:AlternateContent>
          <mc:Choice Requires="wps">
            <w:drawing>
              <wp:anchor distT="0" distB="0" distL="114300" distR="114300" simplePos="0" relativeHeight="251670528" behindDoc="1" locked="0" layoutInCell="1" allowOverlap="1" wp14:anchorId="1BBDB0B4" wp14:editId="7A4214F3">
                <wp:simplePos x="0" y="0"/>
                <wp:positionH relativeFrom="column">
                  <wp:posOffset>700405</wp:posOffset>
                </wp:positionH>
                <wp:positionV relativeFrom="paragraph">
                  <wp:posOffset>134316</wp:posOffset>
                </wp:positionV>
                <wp:extent cx="0" cy="324000"/>
                <wp:effectExtent l="0" t="0" r="38100" b="19050"/>
                <wp:wrapNone/>
                <wp:docPr id="7" name="Straight Connector 7"/>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2700F" id="Straight Connector 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NltAEAALYDAAAOAAAAZHJzL2Uyb0RvYy54bWysU8GO0zAQvSPxD5bvNGlBLIq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" strokecolor="black [3200]" strokeweight=".5pt">
                <v:stroke joinstyle="miter"/>
              </v:line>
            </w:pict>
          </mc:Fallback>
        </mc:AlternateContent>
      </w:r>
      <w:r w:rsidR="003B055B">
        <w:rPr>
          <w:rFonts w:eastAsia="PMingLiU"/>
          <w:noProof/>
        </w:rPr>
        <mc:AlternateContent>
          <mc:Choice Requires="wps">
            <w:drawing>
              <wp:anchor distT="0" distB="0" distL="114300" distR="114300" simplePos="0" relativeHeight="251661312" behindDoc="0" locked="0" layoutInCell="1" allowOverlap="1" wp14:anchorId="3D68E967" wp14:editId="28F66696">
                <wp:simplePos x="0" y="0"/>
                <wp:positionH relativeFrom="column">
                  <wp:posOffset>253806</wp:posOffset>
                </wp:positionH>
                <wp:positionV relativeFrom="paragraph">
                  <wp:posOffset>255270</wp:posOffset>
                </wp:positionV>
                <wp:extent cx="453225" cy="0"/>
                <wp:effectExtent l="38100" t="76200" r="23495" b="95250"/>
                <wp:wrapNone/>
                <wp:docPr id="3" name="Straight Arrow Connector 3"/>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F44269" id="Straight Arrow Connector 3" o:spid="_x0000_s1026" type="#_x0000_t32" style="position:absolute;margin-left:20pt;margin-top:20.1pt;width:35.7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" strokecolor="black [3200]" strokeweight=".5pt">
                <v:stroke startarrow="block" endarrow="block" joinstyle="miter"/>
              </v:shape>
            </w:pict>
          </mc:Fallback>
        </mc:AlternateContent>
      </w:r>
    </w:p>
    <w:p w14:paraId="34EEBB66" w14:textId="4CD84249" w:rsidR="00903607" w:rsidRPr="00903607" w:rsidRDefault="00D731A2" w:rsidP="00903607">
      <w:pPr>
        <w:rPr>
          <w:rFonts w:eastAsia="PMingLiU"/>
        </w:rPr>
      </w:pPr>
      <w:r>
        <w:rPr>
          <w:rFonts w:eastAsia="PMingLiU"/>
          <w:noProof/>
        </w:rPr>
        <mc:AlternateContent>
          <mc:Choice Requires="wps">
            <w:drawing>
              <wp:anchor distT="0" distB="0" distL="114300" distR="114300" simplePos="0" relativeHeight="251659264" behindDoc="0" locked="0" layoutInCell="1" allowOverlap="1" wp14:anchorId="7EC21816" wp14:editId="59E57F7C">
                <wp:simplePos x="0" y="0"/>
                <wp:positionH relativeFrom="column">
                  <wp:posOffset>122168</wp:posOffset>
                </wp:positionH>
                <wp:positionV relativeFrom="paragraph">
                  <wp:posOffset>182245</wp:posOffset>
                </wp:positionV>
                <wp:extent cx="5621324" cy="0"/>
                <wp:effectExtent l="0" t="76200" r="17780" b="95250"/>
                <wp:wrapNone/>
                <wp:docPr id="1" name="Straight Arrow Connector 1"/>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A7E03C" id="Straight Arrow Connector 1" o:spid="_x0000_s1026" type="#_x0000_t32" style="position:absolute;margin-left:9.6pt;margin-top:14.35pt;width:44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" strokecolor="black [3200]" strokeweight=".5pt">
                <v:stroke endarrow="block" joinstyle="miter"/>
              </v:shape>
            </w:pict>
          </mc:Fallback>
        </mc:AlternateContent>
      </w:r>
    </w:p>
    <w:p w14:paraId="26422420" w14:textId="28CBA861" w:rsidR="00463A5A" w:rsidRDefault="00463A5A" w:rsidP="00463A5A">
      <w:pPr>
        <w:pStyle w:val="Caption"/>
        <w:jc w:val="center"/>
      </w:pPr>
      <w:bookmarkStart w:id="0" w:name="_Ref115341146"/>
      <w:r>
        <w:t xml:space="preserve">Figure </w:t>
      </w:r>
      <w:r w:rsidR="0044208D">
        <w:fldChar w:fldCharType="begin"/>
      </w:r>
      <w:r w:rsidR="0044208D">
        <w:instrText xml:space="preserve"> SEQ Figure \* ARABIC </w:instrText>
      </w:r>
      <w:r w:rsidR="0044208D">
        <w:fldChar w:fldCharType="separate"/>
      </w:r>
      <w:r w:rsidR="00523257">
        <w:rPr>
          <w:noProof/>
        </w:rPr>
        <w:t>1</w:t>
      </w:r>
      <w:r w:rsidR="0044208D">
        <w:rPr>
          <w:noProof/>
        </w:rPr>
        <w:fldChar w:fldCharType="end"/>
      </w:r>
      <w:bookmarkEnd w:id="0"/>
      <w:r>
        <w:t>: Unknown SCell activation delay in FR2</w:t>
      </w:r>
      <w:r w:rsidR="00F22C9B">
        <w:t xml:space="preserve"> (when P CSI-RS is used)</w:t>
      </w:r>
      <w:r>
        <w:t>.</w:t>
      </w:r>
    </w:p>
    <w:p w14:paraId="0971AFFF" w14:textId="77777777" w:rsidR="00463A5A" w:rsidRPr="00C4225E" w:rsidRDefault="00463A5A" w:rsidP="00CB1B96">
      <w:pPr>
        <w:rPr>
          <w:rFonts w:eastAsia="PMingLiU"/>
        </w:rPr>
      </w:pPr>
    </w:p>
    <w:p w14:paraId="06017749" w14:textId="18AB2FE6" w:rsidR="00765BC1" w:rsidRPr="00765BC1" w:rsidRDefault="00765BC1" w:rsidP="00765BC1">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sidR="00037497">
        <w:rPr>
          <w:rFonts w:asciiTheme="minorHAnsi" w:hAnsiTheme="minorHAnsi" w:cstheme="minorHAnsi"/>
          <w:sz w:val="28"/>
          <w:szCs w:val="28"/>
        </w:rPr>
        <w:t>1</w:t>
      </w:r>
      <w:r w:rsidRPr="008852FB">
        <w:rPr>
          <w:rFonts w:asciiTheme="minorHAnsi" w:hAnsiTheme="minorHAnsi" w:cstheme="minorHAnsi"/>
          <w:sz w:val="28"/>
          <w:szCs w:val="28"/>
        </w:rPr>
        <w:t xml:space="preserve"> </w:t>
      </w:r>
      <w:r w:rsidR="0050589E">
        <w:rPr>
          <w:rFonts w:asciiTheme="minorHAnsi" w:hAnsiTheme="minorHAnsi" w:cstheme="minorHAnsi"/>
          <w:sz w:val="28"/>
          <w:szCs w:val="28"/>
        </w:rPr>
        <w:t>O</w:t>
      </w:r>
      <w:r w:rsidR="001D2DB3">
        <w:rPr>
          <w:rFonts w:asciiTheme="minorHAnsi" w:hAnsiTheme="minorHAnsi" w:cstheme="minorHAnsi"/>
          <w:sz w:val="28"/>
          <w:szCs w:val="28"/>
        </w:rPr>
        <w:t>pen issues</w:t>
      </w:r>
      <w:r w:rsidR="0050589E">
        <w:rPr>
          <w:rFonts w:asciiTheme="minorHAnsi" w:hAnsiTheme="minorHAnsi" w:cstheme="minorHAnsi"/>
          <w:sz w:val="28"/>
          <w:szCs w:val="28"/>
        </w:rPr>
        <w:t xml:space="preserve"> related to L1</w:t>
      </w:r>
      <w:r w:rsidR="00EF075F">
        <w:rPr>
          <w:rFonts w:asciiTheme="minorHAnsi" w:hAnsiTheme="minorHAnsi" w:cstheme="minorHAnsi"/>
          <w:sz w:val="28"/>
          <w:szCs w:val="28"/>
        </w:rPr>
        <w:t xml:space="preserve"> part</w:t>
      </w:r>
    </w:p>
    <w:p w14:paraId="4DDEF504" w14:textId="7D5283FA" w:rsidR="00A44FC2" w:rsidRPr="00CF0444" w:rsidRDefault="00AF3C80" w:rsidP="00B078C2">
      <w:pPr>
        <w:jc w:val="both"/>
      </w:pPr>
      <w:r w:rsidRPr="00CF0444">
        <w:t xml:space="preserve">Several issues have been discussed in the last meeting </w:t>
      </w:r>
      <w:r w:rsidR="00104774">
        <w:t xml:space="preserve">and </w:t>
      </w:r>
      <w:r w:rsidRPr="00CF0444">
        <w:t>captured</w:t>
      </w:r>
      <w:r w:rsidR="00CF0444">
        <w:t xml:space="preserve"> in the WF </w:t>
      </w:r>
      <w:r w:rsidR="00B303FF">
        <w:rPr>
          <w:rFonts w:eastAsia="PMingLiU" w:cstheme="minorHAnsi"/>
          <w:szCs w:val="24"/>
        </w:rPr>
        <w:fldChar w:fldCharType="begin"/>
      </w:r>
      <w:r w:rsidR="00B303FF">
        <w:rPr>
          <w:rFonts w:eastAsia="PMingLiU" w:cstheme="minorHAnsi"/>
          <w:szCs w:val="24"/>
        </w:rPr>
        <w:instrText xml:space="preserve"> REF _Ref134375597 \r \h </w:instrText>
      </w:r>
      <w:r w:rsidR="00B303FF">
        <w:rPr>
          <w:rFonts w:eastAsia="PMingLiU" w:cstheme="minorHAnsi"/>
          <w:szCs w:val="24"/>
        </w:rPr>
      </w:r>
      <w:r w:rsidR="00B303FF">
        <w:rPr>
          <w:rFonts w:eastAsia="PMingLiU" w:cstheme="minorHAnsi"/>
          <w:szCs w:val="24"/>
        </w:rPr>
        <w:fldChar w:fldCharType="separate"/>
      </w:r>
      <w:r w:rsidR="00B303FF">
        <w:rPr>
          <w:rFonts w:eastAsia="PMingLiU" w:cstheme="minorHAnsi"/>
          <w:szCs w:val="24"/>
        </w:rPr>
        <w:t>[2]</w:t>
      </w:r>
      <w:r w:rsidR="00B303FF">
        <w:rPr>
          <w:rFonts w:eastAsia="PMingLiU" w:cstheme="minorHAnsi"/>
          <w:szCs w:val="24"/>
        </w:rPr>
        <w:fldChar w:fldCharType="end"/>
      </w:r>
      <w:r w:rsidR="00104774">
        <w:t>. Here we discuss the open issues related to L1 part.</w:t>
      </w:r>
      <w:r w:rsidR="00B078C2" w:rsidRPr="00CF0444">
        <w:t xml:space="preserve"> </w:t>
      </w:r>
    </w:p>
    <w:tbl>
      <w:tblPr>
        <w:tblStyle w:val="TableGrid"/>
        <w:tblW w:w="0" w:type="auto"/>
        <w:tblLook w:val="04A0" w:firstRow="1" w:lastRow="0" w:firstColumn="1" w:lastColumn="0" w:noHBand="0" w:noVBand="1"/>
      </w:tblPr>
      <w:tblGrid>
        <w:gridCol w:w="9629"/>
      </w:tblGrid>
      <w:tr w:rsidR="00582C6E" w14:paraId="08A1FC12" w14:textId="77777777" w:rsidTr="00582C6E">
        <w:tc>
          <w:tcPr>
            <w:tcW w:w="9629" w:type="dxa"/>
          </w:tcPr>
          <w:p w14:paraId="3694E1AA" w14:textId="56A947BF" w:rsidR="00582C6E" w:rsidRPr="009D29F0" w:rsidRDefault="009D29F0" w:rsidP="00B078C2">
            <w:pPr>
              <w:rPr>
                <w:rFonts w:eastAsia="SimSun"/>
                <w:b/>
                <w:color w:val="0070C0"/>
                <w:sz w:val="20"/>
                <w:szCs w:val="20"/>
                <w:u w:val="single"/>
                <w:lang w:eastAsia="ko-KR"/>
              </w:rPr>
            </w:pPr>
            <w:r>
              <w:rPr>
                <w:b/>
                <w:color w:val="0070C0"/>
                <w:sz w:val="20"/>
                <w:szCs w:val="20"/>
                <w:u w:val="single"/>
                <w:lang w:eastAsia="ko-KR"/>
              </w:rPr>
              <w:t xml:space="preserve">Issue 2-1-1: Whether and how to skip L1-RSRP measurement </w:t>
            </w:r>
            <w:bookmarkStart w:id="1" w:name="_Hlk134592285"/>
            <w:r>
              <w:rPr>
                <w:b/>
                <w:color w:val="0070C0"/>
                <w:sz w:val="20"/>
                <w:szCs w:val="20"/>
                <w:u w:val="single"/>
                <w:lang w:eastAsia="ko-KR"/>
              </w:rPr>
              <w:t xml:space="preserve">of FR2 unknown SCell activation </w:t>
            </w:r>
            <w:bookmarkEnd w:id="1"/>
            <w:r>
              <w:rPr>
                <w:b/>
                <w:color w:val="0070C0"/>
                <w:sz w:val="20"/>
                <w:szCs w:val="20"/>
                <w:u w:val="single"/>
                <w:lang w:eastAsia="ko-KR"/>
              </w:rPr>
              <w:t>(for the case when no valid L3 measurement result is reported after SCell activation command)?</w:t>
            </w:r>
          </w:p>
        </w:tc>
      </w:tr>
    </w:tbl>
    <w:p w14:paraId="076A1FA0" w14:textId="77777777" w:rsidR="006D485E" w:rsidRDefault="006D485E" w:rsidP="00F22000">
      <w:pPr>
        <w:spacing w:after="0" w:line="240" w:lineRule="auto"/>
        <w:jc w:val="both"/>
      </w:pPr>
    </w:p>
    <w:p w14:paraId="2517D85C" w14:textId="7AE7B970" w:rsidR="00F22000" w:rsidRPr="00044C06" w:rsidRDefault="009D29F0" w:rsidP="00044C06">
      <w:pPr>
        <w:spacing w:after="0" w:line="240" w:lineRule="auto"/>
        <w:jc w:val="both"/>
      </w:pPr>
      <w:r>
        <w:t>In our view, the issue of whether/how to skip L1-RSRP measurements for</w:t>
      </w:r>
      <w:r w:rsidRPr="009D29F0">
        <w:t xml:space="preserve"> unknown</w:t>
      </w:r>
      <w:r>
        <w:t xml:space="preserve"> FR2</w:t>
      </w:r>
      <w:r w:rsidRPr="009D29F0">
        <w:t xml:space="preserve"> SCell activation</w:t>
      </w:r>
      <w:r>
        <w:t xml:space="preserve"> can be merged with Issue </w:t>
      </w:r>
      <w:r w:rsidR="00C9050C">
        <w:t xml:space="preserve">1-2-1 which </w:t>
      </w:r>
      <w:r w:rsidR="00F40552">
        <w:t>is</w:t>
      </w:r>
      <w:r w:rsidR="007E2002">
        <w:t xml:space="preserve"> also</w:t>
      </w:r>
      <w:r w:rsidR="00F40552">
        <w:t xml:space="preserve"> </w:t>
      </w:r>
      <w:r w:rsidR="00C9050C">
        <w:t>discuss</w:t>
      </w:r>
      <w:r w:rsidR="00F40552">
        <w:t>ing</w:t>
      </w:r>
      <w:r w:rsidR="00C9050C">
        <w:t xml:space="preserve"> reducing beam sweeping factor in L1 part using UE capability X2. </w:t>
      </w:r>
      <w:r w:rsidR="00F40552">
        <w:t>In Issue 1-2-1, we are already discussing the candidate values for X2</w:t>
      </w:r>
      <w:r w:rsidR="007E2002">
        <w:t xml:space="preserve">, and </w:t>
      </w:r>
      <w:r w:rsidR="00F40552">
        <w:t>if</w:t>
      </w:r>
      <w:r w:rsidR="007E2002">
        <w:t xml:space="preserve"> one of the candidate values of</w:t>
      </w:r>
      <w:r w:rsidR="00F40552">
        <w:t xml:space="preserve"> X2 can be zero this will result in skipping L1-RSRP. Therefore, in our view, we can close this issue and discuss it </w:t>
      </w:r>
      <w:r w:rsidR="008C7098">
        <w:t xml:space="preserve">directly </w:t>
      </w:r>
      <w:r w:rsidR="00F40552">
        <w:t>under Issue 1-2-1 based on the UE capability X2.</w:t>
      </w:r>
    </w:p>
    <w:p w14:paraId="78920F43" w14:textId="6E6A75A4" w:rsidR="000F4D25" w:rsidRDefault="00F22000" w:rsidP="00F40552">
      <w:pPr>
        <w:spacing w:after="0" w:line="240" w:lineRule="auto"/>
        <w:jc w:val="both"/>
      </w:pPr>
      <w:r w:rsidRPr="00F22000">
        <w:rPr>
          <w:b/>
          <w:bCs/>
        </w:rPr>
        <w:lastRenderedPageBreak/>
        <w:t xml:space="preserve">Proposal </w:t>
      </w:r>
      <w:r w:rsidR="00DA7120">
        <w:rPr>
          <w:b/>
          <w:bCs/>
        </w:rPr>
        <w:t>1</w:t>
      </w:r>
      <w:r w:rsidRPr="00F22000">
        <w:rPr>
          <w:b/>
          <w:bCs/>
        </w:rPr>
        <w:t xml:space="preserve">: </w:t>
      </w:r>
      <w:r w:rsidR="008B0365">
        <w:rPr>
          <w:b/>
          <w:bCs/>
        </w:rPr>
        <w:t>C</w:t>
      </w:r>
      <w:r w:rsidR="00F40552" w:rsidRPr="00F40552">
        <w:rPr>
          <w:b/>
          <w:bCs/>
        </w:rPr>
        <w:t xml:space="preserve">lose </w:t>
      </w:r>
      <w:r w:rsidR="00F40552">
        <w:rPr>
          <w:b/>
          <w:bCs/>
        </w:rPr>
        <w:t xml:space="preserve">Issue 2-1-1 </w:t>
      </w:r>
      <w:r w:rsidR="00F40552" w:rsidRPr="00F40552">
        <w:rPr>
          <w:b/>
          <w:bCs/>
        </w:rPr>
        <w:t>and discuss it under Issue 1-2-1 based on the UE capability X2.</w:t>
      </w:r>
    </w:p>
    <w:p w14:paraId="1B125AC1" w14:textId="77777777" w:rsidR="00893426" w:rsidRDefault="00893426">
      <w:pPr>
        <w:spacing w:after="0" w:line="240" w:lineRule="auto"/>
      </w:pPr>
    </w:p>
    <w:p w14:paraId="0B5A36D3" w14:textId="26C1E697" w:rsidR="00582C6E" w:rsidRDefault="00582C6E">
      <w:pPr>
        <w:spacing w:after="0" w:line="240" w:lineRule="auto"/>
      </w:pPr>
    </w:p>
    <w:tbl>
      <w:tblPr>
        <w:tblStyle w:val="TableGrid"/>
        <w:tblW w:w="0" w:type="auto"/>
        <w:tblLook w:val="04A0" w:firstRow="1" w:lastRow="0" w:firstColumn="1" w:lastColumn="0" w:noHBand="0" w:noVBand="1"/>
      </w:tblPr>
      <w:tblGrid>
        <w:gridCol w:w="9629"/>
      </w:tblGrid>
      <w:tr w:rsidR="00044C06" w14:paraId="48F6F0B5" w14:textId="77777777" w:rsidTr="00044C06">
        <w:tc>
          <w:tcPr>
            <w:tcW w:w="9629" w:type="dxa"/>
          </w:tcPr>
          <w:p w14:paraId="7726EDF1" w14:textId="77777777" w:rsidR="00044C06" w:rsidRDefault="00044C06" w:rsidP="00044C06">
            <w:pPr>
              <w:rPr>
                <w:rFonts w:eastAsia="SimSun"/>
                <w:b/>
                <w:color w:val="0070C0"/>
                <w:sz w:val="20"/>
                <w:szCs w:val="20"/>
                <w:u w:val="single"/>
              </w:rPr>
            </w:pPr>
            <w:r>
              <w:rPr>
                <w:b/>
                <w:color w:val="0070C0"/>
                <w:sz w:val="20"/>
                <w:szCs w:val="20"/>
                <w:u w:val="single"/>
                <w:lang w:eastAsia="ko-KR"/>
              </w:rPr>
              <w:t>Issue 2-1-2: if L1-RSRP measurement can be skipped in issue 2-1-1, whether to skip L1-RSRP reporting or TCI indication of FR2 unknown SCell activation (for the case when no valid L3 measurement result is reported after SCell activation command)?</w:t>
            </w:r>
          </w:p>
          <w:p w14:paraId="2B83413F" w14:textId="77777777" w:rsidR="00044C06" w:rsidRDefault="00044C06" w:rsidP="00044C06">
            <w:pPr>
              <w:rPr>
                <w:rFonts w:eastAsiaTheme="minorEastAsia"/>
                <w:iCs/>
                <w:sz w:val="20"/>
                <w:szCs w:val="20"/>
              </w:rPr>
            </w:pPr>
            <w:r>
              <w:rPr>
                <w:rFonts w:eastAsiaTheme="minorEastAsia"/>
                <w:iCs/>
                <w:sz w:val="20"/>
                <w:szCs w:val="20"/>
              </w:rPr>
              <w:t>FFS:</w:t>
            </w:r>
          </w:p>
          <w:p w14:paraId="656AC9C1" w14:textId="77777777" w:rsidR="00044C06" w:rsidRDefault="00044C06" w:rsidP="00044C06">
            <w:pPr>
              <w:pStyle w:val="ListParagraph"/>
              <w:numPr>
                <w:ilvl w:val="0"/>
                <w:numId w:val="47"/>
              </w:numPr>
              <w:snapToGrid w:val="0"/>
              <w:spacing w:after="120" w:line="240" w:lineRule="auto"/>
              <w:ind w:left="936"/>
              <w:contextualSpacing w:val="0"/>
              <w:rPr>
                <w:rFonts w:eastAsia="SimSun"/>
                <w:sz w:val="20"/>
                <w:szCs w:val="20"/>
                <w:lang w:eastAsia="zh-CN"/>
              </w:rPr>
            </w:pPr>
            <w:r>
              <w:rPr>
                <w:rFonts w:hint="eastAsia"/>
                <w:sz w:val="20"/>
                <w:szCs w:val="20"/>
                <w:lang w:eastAsia="zh-CN"/>
              </w:rPr>
              <w:t xml:space="preserve">Option 1  (Nokia, ZTE, Apple): </w:t>
            </w:r>
          </w:p>
          <w:p w14:paraId="4CCACFF9" w14:textId="77777777" w:rsidR="00044C06" w:rsidRDefault="00044C06" w:rsidP="00044C06">
            <w:pPr>
              <w:pStyle w:val="ListParagraph"/>
              <w:numPr>
                <w:ilvl w:val="1"/>
                <w:numId w:val="47"/>
              </w:numPr>
              <w:snapToGrid w:val="0"/>
              <w:spacing w:after="120" w:line="240" w:lineRule="auto"/>
              <w:ind w:left="1656"/>
              <w:contextualSpacing w:val="0"/>
              <w:rPr>
                <w:rFonts w:eastAsia="DengXian"/>
                <w:sz w:val="20"/>
                <w:szCs w:val="20"/>
                <w:lang w:val="en-US"/>
              </w:rPr>
            </w:pPr>
            <w:bookmarkStart w:id="2" w:name="_Hlk134594252"/>
            <w:r>
              <w:rPr>
                <w:rFonts w:eastAsia="DengXian"/>
                <w:sz w:val="20"/>
                <w:szCs w:val="20"/>
                <w:lang w:val="en-US"/>
              </w:rPr>
              <w:t>L1-RSRP reporting cannot be skipped. It is needed to inform network the beam information of the SCell.</w:t>
            </w:r>
          </w:p>
          <w:bookmarkEnd w:id="2"/>
          <w:p w14:paraId="1B995BA6" w14:textId="77777777" w:rsidR="00044C06" w:rsidRDefault="00044C06" w:rsidP="00044C06">
            <w:pPr>
              <w:pStyle w:val="ListParagraph"/>
              <w:numPr>
                <w:ilvl w:val="1"/>
                <w:numId w:val="47"/>
              </w:numPr>
              <w:snapToGrid w:val="0"/>
              <w:spacing w:after="120" w:line="240" w:lineRule="auto"/>
              <w:ind w:left="1656"/>
              <w:contextualSpacing w:val="0"/>
              <w:rPr>
                <w:rFonts w:eastAsia="DengXian"/>
                <w:sz w:val="20"/>
                <w:szCs w:val="20"/>
                <w:lang w:val="en-US"/>
              </w:rPr>
            </w:pPr>
            <w:r>
              <w:rPr>
                <w:rFonts w:eastAsia="DengXian"/>
                <w:sz w:val="20"/>
                <w:szCs w:val="20"/>
                <w:lang w:val="en-US"/>
              </w:rPr>
              <w:t>The UE shall indicate the L1-RSRP reporting is derived by skipping L1-RSRP measurement.</w:t>
            </w:r>
          </w:p>
          <w:p w14:paraId="655DC120" w14:textId="77777777" w:rsidR="00044C06" w:rsidRDefault="00044C06" w:rsidP="00044C06">
            <w:pPr>
              <w:pStyle w:val="ListParagraph"/>
              <w:numPr>
                <w:ilvl w:val="0"/>
                <w:numId w:val="47"/>
              </w:numPr>
              <w:snapToGrid w:val="0"/>
              <w:spacing w:after="120" w:line="240" w:lineRule="auto"/>
              <w:ind w:left="936"/>
              <w:contextualSpacing w:val="0"/>
              <w:rPr>
                <w:rFonts w:eastAsia="SimSun"/>
                <w:sz w:val="20"/>
                <w:szCs w:val="20"/>
                <w:lang w:val="zh-CN" w:eastAsia="zh-CN"/>
              </w:rPr>
            </w:pPr>
            <w:r>
              <w:rPr>
                <w:rFonts w:hint="eastAsia"/>
                <w:sz w:val="20"/>
                <w:szCs w:val="20"/>
                <w:lang w:eastAsia="zh-CN"/>
              </w:rPr>
              <w:t xml:space="preserve">Revised Option 2  (Ericsson): </w:t>
            </w:r>
          </w:p>
          <w:p w14:paraId="224B9745" w14:textId="795CE0A7" w:rsidR="00044C06" w:rsidRPr="00044C06" w:rsidRDefault="00044C06" w:rsidP="00044C06">
            <w:pPr>
              <w:pStyle w:val="ListParagraph"/>
              <w:numPr>
                <w:ilvl w:val="1"/>
                <w:numId w:val="47"/>
              </w:numPr>
              <w:snapToGrid w:val="0"/>
              <w:spacing w:after="120" w:line="240" w:lineRule="auto"/>
              <w:ind w:left="1656"/>
              <w:contextualSpacing w:val="0"/>
              <w:rPr>
                <w:iCs/>
                <w:sz w:val="21"/>
                <w:szCs w:val="21"/>
                <w:lang w:eastAsia="zh-CN"/>
              </w:rPr>
            </w:pPr>
            <w:r>
              <w:rPr>
                <w:sz w:val="20"/>
                <w:szCs w:val="20"/>
                <w:lang w:val="en-US"/>
              </w:rPr>
              <w:t>UE skips L1-RSRP report if it receives TCI state based on L3 results reported after cell search.</w:t>
            </w:r>
          </w:p>
        </w:tc>
      </w:tr>
    </w:tbl>
    <w:p w14:paraId="77B7EDB8" w14:textId="22734EC8" w:rsidR="00044C06" w:rsidRDefault="00044C06">
      <w:pPr>
        <w:spacing w:after="0" w:line="240" w:lineRule="auto"/>
      </w:pPr>
    </w:p>
    <w:p w14:paraId="3CA20FD8" w14:textId="654228E4" w:rsidR="00044C06" w:rsidRDefault="00044C06">
      <w:pPr>
        <w:spacing w:after="0" w:line="240" w:lineRule="auto"/>
      </w:pPr>
      <w:r>
        <w:t xml:space="preserve">For Issue-2-1-2, L1-RSRP report should not be skipped </w:t>
      </w:r>
      <w:r w:rsidR="00BB4E03">
        <w:t>even if we skip L1-RSRP measurements. This is because UE needs to provide beam information of the SCell to the NW, which can be based on the measurement results of L1 part or L3 part.</w:t>
      </w:r>
    </w:p>
    <w:p w14:paraId="36278CAB" w14:textId="264C4DCB" w:rsidR="00BB4E03" w:rsidRDefault="00BB4E03">
      <w:pPr>
        <w:spacing w:after="0" w:line="240" w:lineRule="auto"/>
      </w:pPr>
    </w:p>
    <w:p w14:paraId="5C0DB85D" w14:textId="39B1BBD0" w:rsidR="00EA6EDD" w:rsidRDefault="00EA6EDD" w:rsidP="00EA6EDD">
      <w:pPr>
        <w:spacing w:after="0" w:line="240" w:lineRule="auto"/>
        <w:jc w:val="both"/>
      </w:pPr>
      <w:r w:rsidRPr="00F22000">
        <w:rPr>
          <w:b/>
          <w:bCs/>
        </w:rPr>
        <w:t xml:space="preserve">Proposal </w:t>
      </w:r>
      <w:r>
        <w:rPr>
          <w:b/>
          <w:bCs/>
        </w:rPr>
        <w:t>2</w:t>
      </w:r>
      <w:r w:rsidRPr="00F22000">
        <w:rPr>
          <w:b/>
          <w:bCs/>
        </w:rPr>
        <w:t xml:space="preserve">: </w:t>
      </w:r>
      <w:r w:rsidRPr="00EA6EDD">
        <w:rPr>
          <w:b/>
          <w:bCs/>
        </w:rPr>
        <w:t>L1-RSRP reporting cannot be skipped. It is needed to inform network the beam information of the SCell.</w:t>
      </w:r>
    </w:p>
    <w:p w14:paraId="58513E22" w14:textId="77777777" w:rsidR="00BB4E03" w:rsidRDefault="00BB4E03">
      <w:pPr>
        <w:spacing w:after="0" w:line="240" w:lineRule="auto"/>
      </w:pPr>
    </w:p>
    <w:p w14:paraId="1787E225" w14:textId="77777777" w:rsidR="00044C06" w:rsidRDefault="00044C06">
      <w:pPr>
        <w:spacing w:after="0" w:line="240" w:lineRule="auto"/>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5EA557CE"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50C1D">
        <w:rPr>
          <w:rFonts w:cstheme="minorHAnsi"/>
          <w:szCs w:val="24"/>
        </w:rPr>
        <w:t>SCell activation delay reduction</w:t>
      </w:r>
      <w:r w:rsidR="009758A1" w:rsidRPr="00C86203">
        <w:rPr>
          <w:rFonts w:cstheme="minorHAnsi"/>
          <w:szCs w:val="24"/>
        </w:rPr>
        <w:t xml:space="preserve"> </w:t>
      </w:r>
      <w:r w:rsidR="00B50765">
        <w:rPr>
          <w:rFonts w:cstheme="minorHAnsi"/>
          <w:szCs w:val="24"/>
        </w:rPr>
        <w:t xml:space="preserve">for L1 part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037497" w:rsidRPr="00037497">
        <w:rPr>
          <w:rFonts w:cstheme="minorHAnsi"/>
          <w:szCs w:val="24"/>
        </w:rPr>
        <w:t>The following proposals were introduced:</w:t>
      </w:r>
    </w:p>
    <w:p w14:paraId="60B0D4FC" w14:textId="542BFA86" w:rsidR="00044C06" w:rsidRDefault="00044C06" w:rsidP="00044C06">
      <w:pPr>
        <w:spacing w:after="0" w:line="240" w:lineRule="auto"/>
        <w:jc w:val="both"/>
      </w:pPr>
      <w:bookmarkStart w:id="3" w:name="_Hlk94866332"/>
      <w:r w:rsidRPr="00F22000">
        <w:rPr>
          <w:b/>
          <w:bCs/>
        </w:rPr>
        <w:t xml:space="preserve">Proposal </w:t>
      </w:r>
      <w:r>
        <w:rPr>
          <w:b/>
          <w:bCs/>
        </w:rPr>
        <w:t>1</w:t>
      </w:r>
      <w:r w:rsidRPr="00F22000">
        <w:rPr>
          <w:b/>
          <w:bCs/>
        </w:rPr>
        <w:t xml:space="preserve">: </w:t>
      </w:r>
      <w:r w:rsidR="008B0365">
        <w:rPr>
          <w:b/>
          <w:bCs/>
        </w:rPr>
        <w:t>C</w:t>
      </w:r>
      <w:r w:rsidRPr="00F40552">
        <w:rPr>
          <w:b/>
          <w:bCs/>
        </w:rPr>
        <w:t xml:space="preserve">lose </w:t>
      </w:r>
      <w:r>
        <w:rPr>
          <w:b/>
          <w:bCs/>
        </w:rPr>
        <w:t xml:space="preserve">Issue 2-1-1 </w:t>
      </w:r>
      <w:r w:rsidRPr="00F40552">
        <w:rPr>
          <w:b/>
          <w:bCs/>
        </w:rPr>
        <w:t>and discuss it under Issue 1-2-1 based on the UE capability X2.</w:t>
      </w:r>
    </w:p>
    <w:p w14:paraId="77345B4D" w14:textId="77777777" w:rsidR="00EA6EDD" w:rsidRDefault="00EA6EDD" w:rsidP="00EA6EDD">
      <w:pPr>
        <w:spacing w:after="0" w:line="240" w:lineRule="auto"/>
        <w:jc w:val="both"/>
      </w:pPr>
      <w:r w:rsidRPr="00F22000">
        <w:rPr>
          <w:b/>
          <w:bCs/>
        </w:rPr>
        <w:t xml:space="preserve">Proposal </w:t>
      </w:r>
      <w:r>
        <w:rPr>
          <w:b/>
          <w:bCs/>
        </w:rPr>
        <w:t>2</w:t>
      </w:r>
      <w:r w:rsidRPr="00F22000">
        <w:rPr>
          <w:b/>
          <w:bCs/>
        </w:rPr>
        <w:t xml:space="preserve">: </w:t>
      </w:r>
      <w:r w:rsidRPr="00EA6EDD">
        <w:rPr>
          <w:b/>
          <w:bCs/>
        </w:rPr>
        <w:t>L1-RSRP reporting cannot be skipped. It is needed to inform network the beam information of the SCell.</w:t>
      </w:r>
    </w:p>
    <w:p w14:paraId="3DB7C002" w14:textId="77777777" w:rsidR="00F04951" w:rsidRPr="00D50C1D" w:rsidRDefault="00F04951"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0E16B61D" w14:textId="77777777" w:rsidR="00523257" w:rsidRDefault="00523257" w:rsidP="00523257">
      <w:pPr>
        <w:pStyle w:val="ListParagraph"/>
        <w:numPr>
          <w:ilvl w:val="0"/>
          <w:numId w:val="6"/>
        </w:numPr>
        <w:ind w:left="357" w:hanging="357"/>
        <w:jc w:val="both"/>
        <w:rPr>
          <w:rFonts w:cstheme="minorHAnsi"/>
          <w:szCs w:val="24"/>
        </w:rPr>
      </w:pPr>
      <w:bookmarkStart w:id="4" w:name="_Ref115232536"/>
      <w:r w:rsidRPr="00CB1B96">
        <w:rPr>
          <w:rFonts w:cstheme="minorHAnsi"/>
          <w:szCs w:val="24"/>
        </w:rPr>
        <w:t>R</w:t>
      </w:r>
      <w:r>
        <w:rPr>
          <w:rFonts w:cstheme="minorHAnsi"/>
          <w:szCs w:val="24"/>
        </w:rPr>
        <w:t>4</w:t>
      </w:r>
      <w:r w:rsidRPr="00CB1B96">
        <w:rPr>
          <w:rFonts w:cstheme="minorHAnsi"/>
          <w:szCs w:val="24"/>
        </w:rPr>
        <w:t>-</w:t>
      </w:r>
      <w:r w:rsidRPr="00E451F2">
        <w:rPr>
          <w:rFonts w:cstheme="minorHAnsi"/>
          <w:szCs w:val="24"/>
        </w:rPr>
        <w:t>2303228</w:t>
      </w:r>
      <w:r w:rsidRPr="00C86203">
        <w:rPr>
          <w:rFonts w:cstheme="minorHAnsi"/>
          <w:szCs w:val="24"/>
        </w:rPr>
        <w:t xml:space="preserve">, </w:t>
      </w:r>
      <w:r w:rsidRPr="00E451F2">
        <w:rPr>
          <w:rFonts w:cstheme="minorHAnsi"/>
          <w:szCs w:val="24"/>
        </w:rPr>
        <w:t>Way forward on R18 RRM enhancement (part 1)</w:t>
      </w:r>
      <w:r>
        <w:rPr>
          <w:rFonts w:cstheme="minorHAnsi"/>
          <w:szCs w:val="24"/>
        </w:rPr>
        <w:t>, Apple.</w:t>
      </w:r>
      <w:bookmarkEnd w:id="4"/>
    </w:p>
    <w:p w14:paraId="18551C3A" w14:textId="77777777" w:rsidR="00523257" w:rsidRPr="00B027CB" w:rsidRDefault="00523257" w:rsidP="00523257">
      <w:pPr>
        <w:pStyle w:val="ListParagraph"/>
        <w:numPr>
          <w:ilvl w:val="0"/>
          <w:numId w:val="6"/>
        </w:numPr>
        <w:ind w:left="357" w:hanging="357"/>
        <w:jc w:val="both"/>
        <w:rPr>
          <w:rFonts w:cstheme="minorHAnsi"/>
          <w:szCs w:val="24"/>
        </w:rPr>
      </w:pPr>
      <w:bookmarkStart w:id="5" w:name="_Ref134375597"/>
      <w:r w:rsidRPr="00CB1B96">
        <w:rPr>
          <w:rFonts w:cstheme="minorHAnsi"/>
          <w:szCs w:val="24"/>
        </w:rPr>
        <w:t>R</w:t>
      </w:r>
      <w:r>
        <w:rPr>
          <w:rFonts w:cstheme="minorHAnsi"/>
          <w:szCs w:val="24"/>
        </w:rPr>
        <w:t>4</w:t>
      </w:r>
      <w:r w:rsidRPr="00CB1B96">
        <w:rPr>
          <w:rFonts w:cstheme="minorHAnsi"/>
          <w:szCs w:val="24"/>
        </w:rPr>
        <w:t>-</w:t>
      </w:r>
      <w:r w:rsidRPr="00275A57">
        <w:rPr>
          <w:rFonts w:cstheme="minorHAnsi"/>
          <w:szCs w:val="24"/>
        </w:rPr>
        <w:t>2306315</w:t>
      </w:r>
      <w:r w:rsidRPr="00C86203">
        <w:rPr>
          <w:rFonts w:cstheme="minorHAnsi"/>
          <w:szCs w:val="24"/>
        </w:rPr>
        <w:t xml:space="preserve">, </w:t>
      </w:r>
      <w:r w:rsidRPr="00275A57">
        <w:rPr>
          <w:rFonts w:cstheme="minorHAnsi"/>
          <w:szCs w:val="24"/>
        </w:rPr>
        <w:t>WF on R18 RRM enhancement- FR2 SCell activation delay reduction</w:t>
      </w:r>
      <w:r>
        <w:rPr>
          <w:rFonts w:cstheme="minorHAnsi"/>
          <w:szCs w:val="24"/>
        </w:rPr>
        <w:t>, Apple.</w:t>
      </w:r>
      <w:bookmarkEnd w:id="5"/>
    </w:p>
    <w:p w14:paraId="45F2C906" w14:textId="77777777" w:rsidR="00523257" w:rsidRPr="00523257" w:rsidRDefault="00523257" w:rsidP="00523257">
      <w:pPr>
        <w:jc w:val="both"/>
        <w:rPr>
          <w:rFonts w:cstheme="minorHAnsi"/>
          <w:szCs w:val="24"/>
        </w:rPr>
      </w:pPr>
    </w:p>
    <w:p w14:paraId="15835362" w14:textId="77777777" w:rsidR="00893426" w:rsidRPr="00893426" w:rsidRDefault="00893426" w:rsidP="00893426">
      <w:pPr>
        <w:jc w:val="both"/>
        <w:rPr>
          <w:rFonts w:cstheme="minorHAnsi"/>
          <w:szCs w:val="24"/>
        </w:rPr>
      </w:pPr>
    </w:p>
    <w:bookmarkEnd w:id="3"/>
    <w:p w14:paraId="62311690" w14:textId="21047E77" w:rsidR="00BC1F81" w:rsidRPr="00C86203" w:rsidRDefault="00BC1F81" w:rsidP="00FC5897">
      <w:pPr>
        <w:tabs>
          <w:tab w:val="left" w:pos="3625"/>
        </w:tabs>
        <w:rPr>
          <w:rFonts w:eastAsia="PMingLiU"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BB45F" w14:textId="77777777" w:rsidR="0044208D" w:rsidRDefault="0044208D">
      <w:r>
        <w:separator/>
      </w:r>
    </w:p>
  </w:endnote>
  <w:endnote w:type="continuationSeparator" w:id="0">
    <w:p w14:paraId="095F7B12" w14:textId="77777777" w:rsidR="0044208D" w:rsidRDefault="0044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267D3" w14:textId="77777777" w:rsidR="0044208D" w:rsidRDefault="0044208D">
      <w:r>
        <w:separator/>
      </w:r>
    </w:p>
  </w:footnote>
  <w:footnote w:type="continuationSeparator" w:id="0">
    <w:p w14:paraId="29390D8E" w14:textId="77777777" w:rsidR="0044208D" w:rsidRDefault="00442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2125590"/>
    <w:multiLevelType w:val="hybridMultilevel"/>
    <w:tmpl w:val="886E6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52FC4"/>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6D12FB8"/>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73A7703"/>
    <w:multiLevelType w:val="hybridMultilevel"/>
    <w:tmpl w:val="12443652"/>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7B1EE1"/>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ABD6D5B"/>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E754EF8"/>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6"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7"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0"/>
  </w:num>
  <w:num w:numId="2">
    <w:abstractNumId w:val="18"/>
  </w:num>
  <w:num w:numId="3">
    <w:abstractNumId w:val="2"/>
  </w:num>
  <w:num w:numId="4">
    <w:abstractNumId w:val="0"/>
  </w:num>
  <w:num w:numId="5">
    <w:abstractNumId w:val="25"/>
  </w:num>
  <w:num w:numId="6">
    <w:abstractNumId w:val="7"/>
  </w:num>
  <w:num w:numId="7">
    <w:abstractNumId w:val="28"/>
  </w:num>
  <w:num w:numId="8">
    <w:abstractNumId w:val="36"/>
  </w:num>
  <w:num w:numId="9">
    <w:abstractNumId w:val="9"/>
  </w:num>
  <w:num w:numId="10">
    <w:abstractNumId w:val="23"/>
  </w:num>
  <w:num w:numId="11">
    <w:abstractNumId w:val="29"/>
  </w:num>
  <w:num w:numId="12">
    <w:abstractNumId w:val="24"/>
  </w:num>
  <w:num w:numId="13">
    <w:abstractNumId w:val="31"/>
  </w:num>
  <w:num w:numId="14">
    <w:abstractNumId w:val="3"/>
  </w:num>
  <w:num w:numId="15">
    <w:abstractNumId w:val="11"/>
  </w:num>
  <w:num w:numId="16">
    <w:abstractNumId w:val="34"/>
  </w:num>
  <w:num w:numId="17">
    <w:abstractNumId w:val="1"/>
  </w:num>
  <w:num w:numId="18">
    <w:abstractNumId w:val="5"/>
  </w:num>
  <w:num w:numId="19">
    <w:abstractNumId w:val="33"/>
  </w:num>
  <w:num w:numId="20">
    <w:abstractNumId w:val="19"/>
  </w:num>
  <w:num w:numId="21">
    <w:abstractNumId w:val="8"/>
  </w:num>
  <w:num w:numId="22">
    <w:abstractNumId w:val="4"/>
  </w:num>
  <w:num w:numId="23">
    <w:abstractNumId w:val="14"/>
  </w:num>
  <w:num w:numId="24">
    <w:abstractNumId w:val="20"/>
  </w:num>
  <w:num w:numId="25">
    <w:abstractNumId w:val="26"/>
  </w:num>
  <w:num w:numId="26">
    <w:abstractNumId w:val="37"/>
  </w:num>
  <w:num w:numId="27">
    <w:abstractNumId w:val="22"/>
  </w:num>
  <w:num w:numId="28">
    <w:abstractNumId w:val="27"/>
  </w:num>
  <w:num w:numId="29">
    <w:abstractNumId w:val="12"/>
  </w:num>
  <w:num w:numId="30">
    <w:abstractNumId w:val="25"/>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2"/>
  </w:num>
  <w:num w:numId="36">
    <w:abstractNumId w:val="12"/>
  </w:num>
  <w:num w:numId="37">
    <w:abstractNumId w:val="25"/>
  </w:num>
  <w:num w:numId="38">
    <w:abstractNumId w:val="25"/>
  </w:num>
  <w:num w:numId="39">
    <w:abstractNumId w:val="10"/>
  </w:num>
  <w:num w:numId="40">
    <w:abstractNumId w:val="16"/>
  </w:num>
  <w:num w:numId="41">
    <w:abstractNumId w:val="32"/>
  </w:num>
  <w:num w:numId="42">
    <w:abstractNumId w:val="21"/>
  </w:num>
  <w:num w:numId="43">
    <w:abstractNumId w:val="25"/>
  </w:num>
  <w:num w:numId="44">
    <w:abstractNumId w:val="17"/>
  </w:num>
  <w:num w:numId="45">
    <w:abstractNumId w:val="15"/>
  </w:num>
  <w:num w:numId="46">
    <w:abstractNumId w:val="13"/>
  </w:num>
  <w:num w:numId="47">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655"/>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6E5"/>
    <w:rsid w:val="000347B1"/>
    <w:rsid w:val="00034AD2"/>
    <w:rsid w:val="00034FF2"/>
    <w:rsid w:val="00035AC1"/>
    <w:rsid w:val="0003672F"/>
    <w:rsid w:val="0003683B"/>
    <w:rsid w:val="00037056"/>
    <w:rsid w:val="00037425"/>
    <w:rsid w:val="00037497"/>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C06"/>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A7E7F"/>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781"/>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D25"/>
    <w:rsid w:val="000F508D"/>
    <w:rsid w:val="000F5150"/>
    <w:rsid w:val="000F5497"/>
    <w:rsid w:val="000F565E"/>
    <w:rsid w:val="000F5A49"/>
    <w:rsid w:val="000F62A3"/>
    <w:rsid w:val="000F6969"/>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108"/>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1F7F"/>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44A"/>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5DA"/>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794"/>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47"/>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1ED"/>
    <w:rsid w:val="002343C6"/>
    <w:rsid w:val="00234715"/>
    <w:rsid w:val="00234AF0"/>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A24"/>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5D9"/>
    <w:rsid w:val="00326BEB"/>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57C0"/>
    <w:rsid w:val="00365B13"/>
    <w:rsid w:val="00365D8F"/>
    <w:rsid w:val="00366139"/>
    <w:rsid w:val="0036634E"/>
    <w:rsid w:val="0036652C"/>
    <w:rsid w:val="0036658D"/>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3BE"/>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98D"/>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4AE0"/>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281E"/>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4E3C"/>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3FA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59"/>
    <w:rsid w:val="0041011D"/>
    <w:rsid w:val="00410B2F"/>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8D"/>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991"/>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2F3"/>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577"/>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08E8"/>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257"/>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925"/>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BE9"/>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918"/>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E05"/>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05D"/>
    <w:rsid w:val="005935C4"/>
    <w:rsid w:val="00593C8C"/>
    <w:rsid w:val="00593CEF"/>
    <w:rsid w:val="0059429E"/>
    <w:rsid w:val="00594684"/>
    <w:rsid w:val="00594823"/>
    <w:rsid w:val="00595824"/>
    <w:rsid w:val="005961CA"/>
    <w:rsid w:val="00596310"/>
    <w:rsid w:val="00596868"/>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57B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386"/>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6A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60A"/>
    <w:rsid w:val="006648C1"/>
    <w:rsid w:val="00664C9F"/>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3F25"/>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64A"/>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85E"/>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09"/>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375"/>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465"/>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45D"/>
    <w:rsid w:val="00761C60"/>
    <w:rsid w:val="007623B3"/>
    <w:rsid w:val="00762BB9"/>
    <w:rsid w:val="00763118"/>
    <w:rsid w:val="00763150"/>
    <w:rsid w:val="00763514"/>
    <w:rsid w:val="00763D83"/>
    <w:rsid w:val="00763E73"/>
    <w:rsid w:val="00764A29"/>
    <w:rsid w:val="00764DD1"/>
    <w:rsid w:val="007651BB"/>
    <w:rsid w:val="00765BC1"/>
    <w:rsid w:val="00765BE5"/>
    <w:rsid w:val="00766060"/>
    <w:rsid w:val="00766085"/>
    <w:rsid w:val="007662EF"/>
    <w:rsid w:val="007663A0"/>
    <w:rsid w:val="007666E8"/>
    <w:rsid w:val="0076676F"/>
    <w:rsid w:val="00766901"/>
    <w:rsid w:val="007672D3"/>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B88"/>
    <w:rsid w:val="007C4F84"/>
    <w:rsid w:val="007C52D8"/>
    <w:rsid w:val="007C5435"/>
    <w:rsid w:val="007C5556"/>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631"/>
    <w:rsid w:val="007D5D3E"/>
    <w:rsid w:val="007D689B"/>
    <w:rsid w:val="007D6DFF"/>
    <w:rsid w:val="007D711D"/>
    <w:rsid w:val="007D7ABB"/>
    <w:rsid w:val="007D7DDE"/>
    <w:rsid w:val="007E09EE"/>
    <w:rsid w:val="007E10BA"/>
    <w:rsid w:val="007E1201"/>
    <w:rsid w:val="007E149C"/>
    <w:rsid w:val="007E1653"/>
    <w:rsid w:val="007E2002"/>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246"/>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47F18"/>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426"/>
    <w:rsid w:val="008936CD"/>
    <w:rsid w:val="00893888"/>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397"/>
    <w:rsid w:val="008A448B"/>
    <w:rsid w:val="008A4908"/>
    <w:rsid w:val="008A4A39"/>
    <w:rsid w:val="008A4BE7"/>
    <w:rsid w:val="008A4C23"/>
    <w:rsid w:val="008A4C2D"/>
    <w:rsid w:val="008A561B"/>
    <w:rsid w:val="008A6017"/>
    <w:rsid w:val="008A6920"/>
    <w:rsid w:val="008A6A27"/>
    <w:rsid w:val="008B0365"/>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4AA9"/>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098"/>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1C"/>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57"/>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C11"/>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CBE"/>
    <w:rsid w:val="009C7DC1"/>
    <w:rsid w:val="009C7DE2"/>
    <w:rsid w:val="009D0004"/>
    <w:rsid w:val="009D087D"/>
    <w:rsid w:val="009D0D3B"/>
    <w:rsid w:val="009D1002"/>
    <w:rsid w:val="009D1CE4"/>
    <w:rsid w:val="009D2283"/>
    <w:rsid w:val="009D2607"/>
    <w:rsid w:val="009D2729"/>
    <w:rsid w:val="009D29AD"/>
    <w:rsid w:val="009D29F0"/>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B0"/>
    <w:rsid w:val="009F7762"/>
    <w:rsid w:val="009F77D3"/>
    <w:rsid w:val="009F788C"/>
    <w:rsid w:val="009F78C2"/>
    <w:rsid w:val="009F7D66"/>
    <w:rsid w:val="00A00E94"/>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A10"/>
    <w:rsid w:val="00A40CB1"/>
    <w:rsid w:val="00A40CD6"/>
    <w:rsid w:val="00A40DFB"/>
    <w:rsid w:val="00A4110D"/>
    <w:rsid w:val="00A41D90"/>
    <w:rsid w:val="00A41E93"/>
    <w:rsid w:val="00A4280F"/>
    <w:rsid w:val="00A42A77"/>
    <w:rsid w:val="00A42EEF"/>
    <w:rsid w:val="00A4339B"/>
    <w:rsid w:val="00A4351A"/>
    <w:rsid w:val="00A43532"/>
    <w:rsid w:val="00A43B5D"/>
    <w:rsid w:val="00A4409E"/>
    <w:rsid w:val="00A44366"/>
    <w:rsid w:val="00A44B54"/>
    <w:rsid w:val="00A44B5E"/>
    <w:rsid w:val="00A44BBA"/>
    <w:rsid w:val="00A44FC2"/>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9BC"/>
    <w:rsid w:val="00A53AFE"/>
    <w:rsid w:val="00A5403C"/>
    <w:rsid w:val="00A54609"/>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5F6"/>
    <w:rsid w:val="00A616C9"/>
    <w:rsid w:val="00A61CB8"/>
    <w:rsid w:val="00A61F5F"/>
    <w:rsid w:val="00A61F98"/>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83E"/>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890"/>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CB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8C2"/>
    <w:rsid w:val="00B07D0E"/>
    <w:rsid w:val="00B07E53"/>
    <w:rsid w:val="00B108BB"/>
    <w:rsid w:val="00B10BCE"/>
    <w:rsid w:val="00B10F8B"/>
    <w:rsid w:val="00B1182F"/>
    <w:rsid w:val="00B12060"/>
    <w:rsid w:val="00B12122"/>
    <w:rsid w:val="00B1220B"/>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64BE"/>
    <w:rsid w:val="00B26557"/>
    <w:rsid w:val="00B26647"/>
    <w:rsid w:val="00B26A85"/>
    <w:rsid w:val="00B26E08"/>
    <w:rsid w:val="00B26E66"/>
    <w:rsid w:val="00B27B69"/>
    <w:rsid w:val="00B3000E"/>
    <w:rsid w:val="00B303FF"/>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2F"/>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2E"/>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2C7"/>
    <w:rsid w:val="00BB34D4"/>
    <w:rsid w:val="00BB3E2B"/>
    <w:rsid w:val="00BB3E8D"/>
    <w:rsid w:val="00BB4551"/>
    <w:rsid w:val="00BB4CB5"/>
    <w:rsid w:val="00BB4E03"/>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94"/>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50C"/>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6E6"/>
    <w:rsid w:val="00C93B0E"/>
    <w:rsid w:val="00C93BF9"/>
    <w:rsid w:val="00C93DAF"/>
    <w:rsid w:val="00C94570"/>
    <w:rsid w:val="00C9460C"/>
    <w:rsid w:val="00C947B6"/>
    <w:rsid w:val="00C9488D"/>
    <w:rsid w:val="00C948BB"/>
    <w:rsid w:val="00C948F1"/>
    <w:rsid w:val="00C950AF"/>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2C1C"/>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45"/>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31C"/>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120"/>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3F09"/>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10"/>
    <w:rsid w:val="00E83D36"/>
    <w:rsid w:val="00E83D41"/>
    <w:rsid w:val="00E83F53"/>
    <w:rsid w:val="00E840B2"/>
    <w:rsid w:val="00E85201"/>
    <w:rsid w:val="00E85307"/>
    <w:rsid w:val="00E85C2C"/>
    <w:rsid w:val="00E85D04"/>
    <w:rsid w:val="00E861C8"/>
    <w:rsid w:val="00E8659C"/>
    <w:rsid w:val="00E86706"/>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DD"/>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4062"/>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000"/>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552"/>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C23"/>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1BE"/>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739"/>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EE7"/>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4F4B"/>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60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646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60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639420">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707776">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09797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911782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6979397">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1227057">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6247153">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4104433">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984190">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6384958">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5973548">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6510623">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330341">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17357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9602742">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2023-05-15T18:40:00Z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2022-11-07T03:23:59Z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4bba10ce-00a1-494a-8c76-e031a502b103</vt:lpwstr>
  </property>
  <property fmtid="{D5CDD505-2E9C-101B-9397-08002B2CF9AE}" pid="14" name="MSIP_Label_83bcef13-7cac-433f-ba1d-47a323951816_ContentBits">
    <vt:lpwstr>0</vt:lpwstr>
  </property>
</Properties>
</file>